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FA0" w:rsidRDefault="00FC3FA0" w:rsidP="00FC3FA0">
      <w:pPr>
        <w:jc w:val="center"/>
        <w:rPr>
          <w:sz w:val="96"/>
          <w:szCs w:val="96"/>
        </w:rPr>
      </w:pPr>
    </w:p>
    <w:p w:rsidR="00FC3FA0" w:rsidRDefault="00FC3FA0" w:rsidP="00FC3FA0">
      <w:pPr>
        <w:jc w:val="center"/>
        <w:rPr>
          <w:sz w:val="96"/>
          <w:szCs w:val="96"/>
        </w:rPr>
      </w:pPr>
    </w:p>
    <w:p w:rsidR="003B60BD" w:rsidRPr="00FC3FA0" w:rsidRDefault="00FC3FA0" w:rsidP="00FC3FA0">
      <w:pPr>
        <w:jc w:val="center"/>
        <w:rPr>
          <w:sz w:val="144"/>
          <w:szCs w:val="144"/>
        </w:rPr>
      </w:pPr>
      <w:r w:rsidRPr="00FC3FA0">
        <w:rPr>
          <w:sz w:val="144"/>
          <w:szCs w:val="144"/>
        </w:rPr>
        <w:t>Реферат на тему</w:t>
      </w:r>
    </w:p>
    <w:p w:rsidR="00FC3FA0" w:rsidRDefault="00FC3FA0">
      <w:pPr>
        <w:rPr>
          <w:sz w:val="144"/>
          <w:szCs w:val="144"/>
        </w:rPr>
      </w:pPr>
      <w:r>
        <w:rPr>
          <w:sz w:val="144"/>
          <w:szCs w:val="144"/>
        </w:rPr>
        <w:t xml:space="preserve">  </w:t>
      </w:r>
      <w:r w:rsidRPr="00FC3FA0">
        <w:rPr>
          <w:sz w:val="144"/>
          <w:szCs w:val="144"/>
        </w:rPr>
        <w:t>«Волейбол»</w:t>
      </w:r>
    </w:p>
    <w:p w:rsidR="00FC3FA0" w:rsidRDefault="00FC3FA0">
      <w:pPr>
        <w:rPr>
          <w:sz w:val="144"/>
          <w:szCs w:val="144"/>
        </w:rPr>
      </w:pPr>
    </w:p>
    <w:p w:rsidR="00FC3FA0" w:rsidRDefault="00FC3FA0">
      <w:pPr>
        <w:rPr>
          <w:sz w:val="144"/>
          <w:szCs w:val="144"/>
        </w:rPr>
      </w:pPr>
    </w:p>
    <w:p w:rsidR="00FC3FA0" w:rsidRDefault="00FC3FA0">
      <w:pPr>
        <w:rPr>
          <w:rFonts w:ascii="Times New Roman" w:hAnsi="Times New Roman" w:cs="Times New Roman"/>
          <w:sz w:val="28"/>
          <w:szCs w:val="28"/>
        </w:rPr>
      </w:pPr>
    </w:p>
    <w:p w:rsidR="001A457D" w:rsidRPr="001A457D" w:rsidRDefault="001A457D" w:rsidP="001A457D">
      <w:pPr>
        <w:pStyle w:val="a3"/>
        <w:ind w:left="360"/>
        <w:rPr>
          <w:rFonts w:ascii="Times New Roman" w:hAnsi="Times New Roman" w:cs="Times New Roman"/>
          <w:b/>
          <w:sz w:val="56"/>
          <w:szCs w:val="56"/>
        </w:rPr>
      </w:pPr>
      <w:r w:rsidRPr="001A457D">
        <w:rPr>
          <w:rFonts w:ascii="Times New Roman" w:hAnsi="Times New Roman" w:cs="Times New Roman"/>
          <w:b/>
          <w:sz w:val="56"/>
          <w:szCs w:val="56"/>
        </w:rPr>
        <w:lastRenderedPageBreak/>
        <w:t>Содержание:</w:t>
      </w:r>
    </w:p>
    <w:p w:rsidR="001A457D" w:rsidRDefault="00555ECC" w:rsidP="001A457D">
      <w:pPr>
        <w:pStyle w:val="a3"/>
        <w:numPr>
          <w:ilvl w:val="0"/>
          <w:numId w:val="3"/>
        </w:numPr>
        <w:rPr>
          <w:rFonts w:ascii="Times New Roman" w:hAnsi="Times New Roman" w:cs="Times New Roman"/>
          <w:sz w:val="44"/>
          <w:szCs w:val="44"/>
        </w:rPr>
      </w:pPr>
      <w:r>
        <w:rPr>
          <w:rFonts w:ascii="Times New Roman" w:hAnsi="Times New Roman" w:cs="Times New Roman"/>
          <w:sz w:val="44"/>
          <w:szCs w:val="44"/>
        </w:rPr>
        <w:t>Ведения …….3</w:t>
      </w:r>
    </w:p>
    <w:p w:rsidR="00FC3FA0" w:rsidRPr="001A457D" w:rsidRDefault="00555ECC" w:rsidP="00FC3FA0">
      <w:pPr>
        <w:pStyle w:val="a3"/>
        <w:numPr>
          <w:ilvl w:val="0"/>
          <w:numId w:val="3"/>
        </w:numPr>
        <w:rPr>
          <w:rFonts w:ascii="Times New Roman" w:hAnsi="Times New Roman" w:cs="Times New Roman"/>
          <w:sz w:val="44"/>
          <w:szCs w:val="44"/>
        </w:rPr>
      </w:pPr>
      <w:r>
        <w:rPr>
          <w:rFonts w:ascii="Times New Roman" w:hAnsi="Times New Roman" w:cs="Times New Roman"/>
          <w:sz w:val="44"/>
          <w:szCs w:val="44"/>
        </w:rPr>
        <w:t>Волейбол……4</w:t>
      </w:r>
    </w:p>
    <w:p w:rsidR="00555ECC" w:rsidRPr="00555ECC" w:rsidRDefault="00555ECC" w:rsidP="00555ECC">
      <w:pPr>
        <w:pStyle w:val="a3"/>
        <w:numPr>
          <w:ilvl w:val="0"/>
          <w:numId w:val="3"/>
        </w:numPr>
        <w:spacing w:line="360" w:lineRule="auto"/>
        <w:jc w:val="both"/>
        <w:rPr>
          <w:rFonts w:ascii="Times New Roman" w:hAnsi="Times New Roman" w:cs="Times New Roman"/>
          <w:sz w:val="44"/>
          <w:szCs w:val="44"/>
        </w:rPr>
      </w:pPr>
      <w:r w:rsidRPr="00555ECC">
        <w:rPr>
          <w:rFonts w:ascii="Times New Roman" w:hAnsi="Times New Roman" w:cs="Times New Roman"/>
          <w:sz w:val="44"/>
          <w:szCs w:val="44"/>
        </w:rPr>
        <w:t>История возникновения и развития волейбола</w:t>
      </w:r>
      <w:r>
        <w:rPr>
          <w:rFonts w:ascii="Times New Roman" w:hAnsi="Times New Roman" w:cs="Times New Roman"/>
          <w:sz w:val="44"/>
          <w:szCs w:val="44"/>
        </w:rPr>
        <w:t>…</w:t>
      </w:r>
      <w:r w:rsidR="00B4650F">
        <w:rPr>
          <w:rFonts w:ascii="Times New Roman" w:hAnsi="Times New Roman" w:cs="Times New Roman"/>
          <w:sz w:val="44"/>
          <w:szCs w:val="44"/>
        </w:rPr>
        <w:t>..7</w:t>
      </w:r>
    </w:p>
    <w:p w:rsidR="00FC3FA0" w:rsidRPr="001A457D" w:rsidRDefault="00555ECC" w:rsidP="00FC3FA0">
      <w:pPr>
        <w:pStyle w:val="a3"/>
        <w:numPr>
          <w:ilvl w:val="0"/>
          <w:numId w:val="3"/>
        </w:numPr>
        <w:rPr>
          <w:rFonts w:ascii="Times New Roman" w:hAnsi="Times New Roman" w:cs="Times New Roman"/>
          <w:sz w:val="44"/>
          <w:szCs w:val="44"/>
        </w:rPr>
      </w:pPr>
      <w:r>
        <w:rPr>
          <w:rFonts w:ascii="Times New Roman" w:hAnsi="Times New Roman" w:cs="Times New Roman"/>
          <w:sz w:val="44"/>
          <w:szCs w:val="44"/>
        </w:rPr>
        <w:t>Что необходимо для игры волейбол…….9</w:t>
      </w:r>
    </w:p>
    <w:p w:rsidR="00FC3FA0" w:rsidRPr="001A457D" w:rsidRDefault="00555ECC" w:rsidP="00FC3FA0">
      <w:pPr>
        <w:pStyle w:val="a3"/>
        <w:numPr>
          <w:ilvl w:val="0"/>
          <w:numId w:val="3"/>
        </w:numPr>
        <w:rPr>
          <w:rFonts w:ascii="Times New Roman" w:hAnsi="Times New Roman" w:cs="Times New Roman"/>
          <w:sz w:val="44"/>
          <w:szCs w:val="44"/>
        </w:rPr>
      </w:pPr>
      <w:r>
        <w:rPr>
          <w:rFonts w:ascii="Times New Roman" w:hAnsi="Times New Roman" w:cs="Times New Roman"/>
          <w:sz w:val="44"/>
          <w:szCs w:val="44"/>
        </w:rPr>
        <w:t>Основные правила волейбола……</w:t>
      </w:r>
      <w:r w:rsidR="00B4650F">
        <w:rPr>
          <w:rFonts w:ascii="Times New Roman" w:hAnsi="Times New Roman" w:cs="Times New Roman"/>
          <w:sz w:val="44"/>
          <w:szCs w:val="44"/>
        </w:rPr>
        <w:t>11</w:t>
      </w:r>
    </w:p>
    <w:p w:rsidR="00FC3FA0" w:rsidRPr="001A457D" w:rsidRDefault="0037342B" w:rsidP="00FC3FA0">
      <w:pPr>
        <w:pStyle w:val="a3"/>
        <w:numPr>
          <w:ilvl w:val="0"/>
          <w:numId w:val="3"/>
        </w:numPr>
        <w:rPr>
          <w:rFonts w:ascii="Times New Roman" w:hAnsi="Times New Roman" w:cs="Times New Roman"/>
          <w:sz w:val="44"/>
          <w:szCs w:val="44"/>
        </w:rPr>
      </w:pPr>
      <w:r>
        <w:rPr>
          <w:rFonts w:ascii="Times New Roman" w:hAnsi="Times New Roman" w:cs="Times New Roman"/>
          <w:sz w:val="44"/>
          <w:szCs w:val="44"/>
        </w:rPr>
        <w:t>Игровое поле для волейбола…</w:t>
      </w:r>
      <w:r w:rsidR="00B4650F">
        <w:rPr>
          <w:rFonts w:ascii="Times New Roman" w:hAnsi="Times New Roman" w:cs="Times New Roman"/>
          <w:sz w:val="44"/>
          <w:szCs w:val="44"/>
        </w:rPr>
        <w:t>..15</w:t>
      </w:r>
    </w:p>
    <w:p w:rsidR="00FC3FA0" w:rsidRPr="0037342B" w:rsidRDefault="0037342B" w:rsidP="00FC3FA0">
      <w:pPr>
        <w:pStyle w:val="a3"/>
        <w:numPr>
          <w:ilvl w:val="0"/>
          <w:numId w:val="3"/>
        </w:numPr>
        <w:rPr>
          <w:rFonts w:ascii="Times New Roman" w:hAnsi="Times New Roman" w:cs="Times New Roman"/>
          <w:sz w:val="44"/>
          <w:szCs w:val="44"/>
        </w:rPr>
      </w:pPr>
      <w:r w:rsidRPr="0037342B">
        <w:rPr>
          <w:rFonts w:ascii="Times New Roman" w:hAnsi="Times New Roman" w:cs="Times New Roman"/>
          <w:sz w:val="44"/>
          <w:szCs w:val="44"/>
        </w:rPr>
        <w:t>Экипировка и инвентарь для волейбола</w:t>
      </w:r>
      <w:r>
        <w:rPr>
          <w:rFonts w:ascii="Times New Roman" w:hAnsi="Times New Roman" w:cs="Times New Roman"/>
          <w:sz w:val="44"/>
          <w:szCs w:val="44"/>
        </w:rPr>
        <w:t>……</w:t>
      </w:r>
      <w:r w:rsidR="00B4650F">
        <w:rPr>
          <w:rFonts w:ascii="Times New Roman" w:hAnsi="Times New Roman" w:cs="Times New Roman"/>
          <w:sz w:val="44"/>
          <w:szCs w:val="44"/>
        </w:rPr>
        <w:t>16</w:t>
      </w:r>
    </w:p>
    <w:p w:rsidR="0037342B" w:rsidRPr="0037342B" w:rsidRDefault="0037342B" w:rsidP="0037342B">
      <w:pPr>
        <w:pStyle w:val="a3"/>
        <w:numPr>
          <w:ilvl w:val="0"/>
          <w:numId w:val="3"/>
        </w:numPr>
        <w:spacing w:line="360" w:lineRule="auto"/>
        <w:jc w:val="both"/>
        <w:rPr>
          <w:rFonts w:ascii="Times New Roman" w:hAnsi="Times New Roman" w:cs="Times New Roman"/>
          <w:sz w:val="44"/>
          <w:szCs w:val="44"/>
        </w:rPr>
      </w:pPr>
      <w:r w:rsidRPr="0037342B">
        <w:rPr>
          <w:rFonts w:ascii="Times New Roman" w:hAnsi="Times New Roman" w:cs="Times New Roman"/>
          <w:sz w:val="44"/>
          <w:szCs w:val="44"/>
        </w:rPr>
        <w:t xml:space="preserve">Амплуа игроков в волейболе и их функции </w:t>
      </w:r>
      <w:r>
        <w:rPr>
          <w:rFonts w:ascii="Times New Roman" w:hAnsi="Times New Roman" w:cs="Times New Roman"/>
          <w:sz w:val="44"/>
          <w:szCs w:val="44"/>
        </w:rPr>
        <w:t>…</w:t>
      </w:r>
      <w:r w:rsidR="00B4650F">
        <w:rPr>
          <w:rFonts w:ascii="Times New Roman" w:hAnsi="Times New Roman" w:cs="Times New Roman"/>
          <w:sz w:val="44"/>
          <w:szCs w:val="44"/>
        </w:rPr>
        <w:t>..18</w:t>
      </w:r>
    </w:p>
    <w:p w:rsidR="0037342B" w:rsidRPr="0037342B" w:rsidRDefault="0037342B" w:rsidP="0037342B">
      <w:pPr>
        <w:pStyle w:val="a3"/>
        <w:numPr>
          <w:ilvl w:val="0"/>
          <w:numId w:val="3"/>
        </w:numPr>
        <w:spacing w:line="360" w:lineRule="auto"/>
        <w:jc w:val="both"/>
        <w:rPr>
          <w:rFonts w:ascii="Times New Roman" w:hAnsi="Times New Roman" w:cs="Times New Roman"/>
          <w:sz w:val="44"/>
          <w:szCs w:val="44"/>
        </w:rPr>
      </w:pPr>
      <w:r w:rsidRPr="0037342B">
        <w:rPr>
          <w:rFonts w:ascii="Times New Roman" w:hAnsi="Times New Roman" w:cs="Times New Roman"/>
          <w:sz w:val="44"/>
          <w:szCs w:val="44"/>
        </w:rPr>
        <w:t>Самые значимые волейбольные турниры</w:t>
      </w:r>
      <w:r>
        <w:rPr>
          <w:rFonts w:ascii="Times New Roman" w:hAnsi="Times New Roman" w:cs="Times New Roman"/>
          <w:sz w:val="44"/>
          <w:szCs w:val="44"/>
        </w:rPr>
        <w:t>…</w:t>
      </w:r>
      <w:r w:rsidR="00B4650F">
        <w:rPr>
          <w:rFonts w:ascii="Times New Roman" w:hAnsi="Times New Roman" w:cs="Times New Roman"/>
          <w:sz w:val="44"/>
          <w:szCs w:val="44"/>
        </w:rPr>
        <w:t>19</w:t>
      </w:r>
    </w:p>
    <w:p w:rsidR="0037342B" w:rsidRPr="0037342B" w:rsidRDefault="0037342B" w:rsidP="0037342B">
      <w:pPr>
        <w:pStyle w:val="a3"/>
        <w:numPr>
          <w:ilvl w:val="0"/>
          <w:numId w:val="3"/>
        </w:numPr>
        <w:spacing w:line="360" w:lineRule="auto"/>
        <w:jc w:val="both"/>
        <w:rPr>
          <w:rFonts w:ascii="Times New Roman" w:hAnsi="Times New Roman" w:cs="Times New Roman"/>
          <w:sz w:val="44"/>
          <w:szCs w:val="44"/>
        </w:rPr>
      </w:pPr>
      <w:r w:rsidRPr="0037342B">
        <w:rPr>
          <w:rFonts w:ascii="Times New Roman" w:hAnsi="Times New Roman" w:cs="Times New Roman"/>
          <w:sz w:val="44"/>
          <w:szCs w:val="44"/>
        </w:rPr>
        <w:t>Волейбольные организации России</w:t>
      </w:r>
      <w:r>
        <w:rPr>
          <w:rFonts w:ascii="Times New Roman" w:hAnsi="Times New Roman" w:cs="Times New Roman"/>
          <w:sz w:val="44"/>
          <w:szCs w:val="44"/>
        </w:rPr>
        <w:t>…</w:t>
      </w:r>
      <w:r w:rsidR="00B4650F">
        <w:rPr>
          <w:rFonts w:ascii="Times New Roman" w:hAnsi="Times New Roman" w:cs="Times New Roman"/>
          <w:sz w:val="44"/>
          <w:szCs w:val="44"/>
        </w:rPr>
        <w:t>.20</w:t>
      </w:r>
    </w:p>
    <w:p w:rsidR="0037342B" w:rsidRPr="0037342B" w:rsidRDefault="0037342B" w:rsidP="0037342B">
      <w:pPr>
        <w:pStyle w:val="a3"/>
        <w:numPr>
          <w:ilvl w:val="0"/>
          <w:numId w:val="3"/>
        </w:numPr>
        <w:spacing w:line="360" w:lineRule="auto"/>
        <w:jc w:val="both"/>
        <w:rPr>
          <w:rFonts w:ascii="Times New Roman" w:hAnsi="Times New Roman" w:cs="Times New Roman"/>
          <w:sz w:val="44"/>
          <w:szCs w:val="44"/>
        </w:rPr>
      </w:pPr>
      <w:r w:rsidRPr="0037342B">
        <w:rPr>
          <w:rFonts w:ascii="Times New Roman" w:hAnsi="Times New Roman" w:cs="Times New Roman"/>
          <w:sz w:val="44"/>
          <w:szCs w:val="44"/>
        </w:rPr>
        <w:t>Разновидность игр</w:t>
      </w:r>
      <w:r>
        <w:rPr>
          <w:rFonts w:ascii="Times New Roman" w:hAnsi="Times New Roman" w:cs="Times New Roman"/>
          <w:sz w:val="44"/>
          <w:szCs w:val="44"/>
        </w:rPr>
        <w:t>…</w:t>
      </w:r>
      <w:r w:rsidR="00B4650F">
        <w:rPr>
          <w:rFonts w:ascii="Times New Roman" w:hAnsi="Times New Roman" w:cs="Times New Roman"/>
          <w:sz w:val="44"/>
          <w:szCs w:val="44"/>
        </w:rPr>
        <w:t>21</w:t>
      </w:r>
    </w:p>
    <w:p w:rsidR="0037342B" w:rsidRPr="0037342B" w:rsidRDefault="0037342B" w:rsidP="0037342B">
      <w:pPr>
        <w:pStyle w:val="a3"/>
        <w:numPr>
          <w:ilvl w:val="0"/>
          <w:numId w:val="3"/>
        </w:numPr>
        <w:rPr>
          <w:rFonts w:ascii="Times New Roman" w:hAnsi="Times New Roman" w:cs="Times New Roman"/>
          <w:sz w:val="44"/>
          <w:szCs w:val="44"/>
        </w:rPr>
      </w:pPr>
      <w:r w:rsidRPr="0037342B">
        <w:rPr>
          <w:rFonts w:ascii="Times New Roman" w:hAnsi="Times New Roman" w:cs="Times New Roman"/>
          <w:sz w:val="44"/>
          <w:szCs w:val="44"/>
        </w:rPr>
        <w:t>Известные волейболисты</w:t>
      </w:r>
      <w:r>
        <w:rPr>
          <w:rFonts w:ascii="Times New Roman" w:hAnsi="Times New Roman" w:cs="Times New Roman"/>
          <w:sz w:val="44"/>
          <w:szCs w:val="44"/>
        </w:rPr>
        <w:t>…</w:t>
      </w:r>
      <w:r w:rsidR="00B4650F">
        <w:rPr>
          <w:rFonts w:ascii="Times New Roman" w:hAnsi="Times New Roman" w:cs="Times New Roman"/>
          <w:sz w:val="44"/>
          <w:szCs w:val="44"/>
        </w:rPr>
        <w:t>.23</w:t>
      </w:r>
    </w:p>
    <w:p w:rsidR="00FC3FA0" w:rsidRPr="001A457D" w:rsidRDefault="0037342B" w:rsidP="00FC3FA0">
      <w:pPr>
        <w:pStyle w:val="a3"/>
        <w:numPr>
          <w:ilvl w:val="0"/>
          <w:numId w:val="3"/>
        </w:numPr>
        <w:rPr>
          <w:rFonts w:ascii="Times New Roman" w:hAnsi="Times New Roman" w:cs="Times New Roman"/>
          <w:sz w:val="44"/>
          <w:szCs w:val="44"/>
        </w:rPr>
      </w:pPr>
      <w:r>
        <w:rPr>
          <w:rFonts w:ascii="Times New Roman" w:hAnsi="Times New Roman" w:cs="Times New Roman"/>
          <w:sz w:val="44"/>
          <w:szCs w:val="44"/>
        </w:rPr>
        <w:t>Заключения…</w:t>
      </w:r>
      <w:r w:rsidR="00B4650F">
        <w:rPr>
          <w:rFonts w:ascii="Times New Roman" w:hAnsi="Times New Roman" w:cs="Times New Roman"/>
          <w:sz w:val="44"/>
          <w:szCs w:val="44"/>
        </w:rPr>
        <w:t>.26</w:t>
      </w:r>
    </w:p>
    <w:p w:rsidR="00FC3FA0" w:rsidRPr="001A457D" w:rsidRDefault="00FC3FA0">
      <w:pPr>
        <w:rPr>
          <w:sz w:val="44"/>
          <w:szCs w:val="44"/>
        </w:rPr>
      </w:pPr>
    </w:p>
    <w:p w:rsidR="00FC3FA0" w:rsidRDefault="00FC3FA0">
      <w:pPr>
        <w:rPr>
          <w:sz w:val="144"/>
          <w:szCs w:val="144"/>
        </w:rPr>
      </w:pPr>
      <w:bookmarkStart w:id="0" w:name="_GoBack"/>
      <w:bookmarkEnd w:id="0"/>
    </w:p>
    <w:p w:rsidR="00FC3FA0" w:rsidRDefault="00FC3FA0">
      <w:pPr>
        <w:rPr>
          <w:sz w:val="144"/>
          <w:szCs w:val="144"/>
        </w:rPr>
      </w:pPr>
    </w:p>
    <w:p w:rsidR="001A457D" w:rsidRDefault="001A457D">
      <w:pPr>
        <w:rPr>
          <w:sz w:val="144"/>
          <w:szCs w:val="144"/>
        </w:rPr>
      </w:pPr>
    </w:p>
    <w:p w:rsidR="00D47534" w:rsidRDefault="00D47534">
      <w:pPr>
        <w:rPr>
          <w:rFonts w:ascii="Times New Roman" w:hAnsi="Times New Roman" w:cs="Times New Roman"/>
          <w:b/>
          <w:sz w:val="28"/>
          <w:szCs w:val="28"/>
        </w:rPr>
      </w:pPr>
    </w:p>
    <w:p w:rsidR="00D626BD" w:rsidRPr="00D626BD" w:rsidRDefault="00D626BD" w:rsidP="00C742D9">
      <w:pPr>
        <w:spacing w:line="360" w:lineRule="auto"/>
        <w:ind w:firstLine="709"/>
        <w:jc w:val="both"/>
        <w:rPr>
          <w:rFonts w:ascii="Times New Roman" w:hAnsi="Times New Roman" w:cs="Times New Roman"/>
          <w:b/>
          <w:sz w:val="32"/>
          <w:szCs w:val="32"/>
        </w:rPr>
      </w:pPr>
      <w:r w:rsidRPr="00D626BD">
        <w:rPr>
          <w:rFonts w:ascii="Times New Roman" w:hAnsi="Times New Roman" w:cs="Times New Roman"/>
          <w:b/>
          <w:sz w:val="32"/>
          <w:szCs w:val="32"/>
        </w:rPr>
        <w:t>Введение</w:t>
      </w:r>
    </w:p>
    <w:p w:rsidR="00D626BD" w:rsidRPr="00D626BD" w:rsidRDefault="00D626BD" w:rsidP="00C742D9">
      <w:pPr>
        <w:spacing w:line="360" w:lineRule="auto"/>
        <w:ind w:firstLine="709"/>
        <w:jc w:val="both"/>
        <w:rPr>
          <w:rFonts w:ascii="Times New Roman" w:hAnsi="Times New Roman" w:cs="Times New Roman"/>
          <w:b/>
          <w:sz w:val="28"/>
          <w:szCs w:val="28"/>
        </w:rPr>
      </w:pPr>
    </w:p>
    <w:p w:rsidR="00D626BD" w:rsidRPr="00D626BD" w:rsidRDefault="00D626BD" w:rsidP="00C742D9">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С момента своего «изобретения» игра в волейбол переживает бурное развитие. Это выражается и в растущем количестве волейболистов, и в растущем числе стран-членов Международной федерации волейбола. По своей распространённости эта игра занимает ведущее положение на мировой спортивной арене.</w:t>
      </w:r>
    </w:p>
    <w:p w:rsidR="00D626BD" w:rsidRPr="00D626BD" w:rsidRDefault="00D626BD" w:rsidP="00C742D9">
      <w:pPr>
        <w:spacing w:line="360" w:lineRule="auto"/>
        <w:ind w:firstLine="709"/>
        <w:jc w:val="both"/>
        <w:rPr>
          <w:rFonts w:ascii="Times New Roman" w:hAnsi="Times New Roman" w:cs="Times New Roman"/>
          <w:sz w:val="28"/>
          <w:szCs w:val="28"/>
        </w:rPr>
      </w:pPr>
    </w:p>
    <w:p w:rsidR="00D626BD" w:rsidRPr="00D626BD" w:rsidRDefault="00D626BD" w:rsidP="00C742D9">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Игра в волейбол стала не только чисто спортивной, но и происходит развитие волейбола как игры ради отдыха, игра в волейбол стала средством организации досуга, поддержания здоровья и восстановления работоспособности.</w:t>
      </w:r>
    </w:p>
    <w:p w:rsidR="00D626BD" w:rsidRPr="00D626BD" w:rsidRDefault="00D626BD" w:rsidP="00C742D9">
      <w:pPr>
        <w:spacing w:line="360" w:lineRule="auto"/>
        <w:ind w:firstLine="709"/>
        <w:jc w:val="both"/>
        <w:rPr>
          <w:rFonts w:ascii="Times New Roman" w:hAnsi="Times New Roman" w:cs="Times New Roman"/>
          <w:sz w:val="28"/>
          <w:szCs w:val="28"/>
        </w:rPr>
      </w:pPr>
    </w:p>
    <w:p w:rsidR="00905519" w:rsidRPr="00D626BD" w:rsidRDefault="00D626BD" w:rsidP="00C742D9">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В своём реферате я расскажу о развитии волейбола в мире и в нашей стране, о правилах этой игры, о её технике и тактике.</w:t>
      </w:r>
    </w:p>
    <w:p w:rsidR="00905519" w:rsidRDefault="00905519" w:rsidP="00C742D9">
      <w:pPr>
        <w:spacing w:line="360" w:lineRule="auto"/>
        <w:ind w:firstLine="709"/>
        <w:jc w:val="both"/>
        <w:rPr>
          <w:rFonts w:ascii="Times New Roman" w:hAnsi="Times New Roman" w:cs="Times New Roman"/>
          <w:b/>
          <w:sz w:val="28"/>
          <w:szCs w:val="28"/>
        </w:rPr>
      </w:pPr>
    </w:p>
    <w:p w:rsidR="00FC3FA0" w:rsidRDefault="00FC3FA0" w:rsidP="0037342B">
      <w:pPr>
        <w:spacing w:line="360" w:lineRule="auto"/>
        <w:jc w:val="both"/>
        <w:rPr>
          <w:rFonts w:ascii="Times New Roman" w:hAnsi="Times New Roman" w:cs="Times New Roman"/>
          <w:sz w:val="28"/>
          <w:szCs w:val="28"/>
        </w:rPr>
      </w:pPr>
      <w:r w:rsidRPr="00FC3FA0">
        <w:rPr>
          <w:rFonts w:ascii="Times New Roman" w:hAnsi="Times New Roman" w:cs="Times New Roman"/>
          <w:b/>
          <w:sz w:val="28"/>
          <w:szCs w:val="28"/>
        </w:rPr>
        <w:lastRenderedPageBreak/>
        <w:t xml:space="preserve">Волейбол </w:t>
      </w:r>
      <w:r w:rsidRPr="00FC3FA0">
        <w:rPr>
          <w:rFonts w:ascii="Times New Roman" w:hAnsi="Times New Roman" w:cs="Times New Roman"/>
          <w:sz w:val="28"/>
          <w:szCs w:val="28"/>
        </w:rPr>
        <w:t xml:space="preserve">(от англ. </w:t>
      </w:r>
      <w:proofErr w:type="spellStart"/>
      <w:r w:rsidRPr="00FC3FA0">
        <w:rPr>
          <w:rFonts w:ascii="Times New Roman" w:hAnsi="Times New Roman" w:cs="Times New Roman"/>
          <w:sz w:val="28"/>
          <w:szCs w:val="28"/>
        </w:rPr>
        <w:t>volley</w:t>
      </w:r>
      <w:proofErr w:type="spellEnd"/>
      <w:r w:rsidRPr="00FC3FA0">
        <w:rPr>
          <w:rFonts w:ascii="Times New Roman" w:hAnsi="Times New Roman" w:cs="Times New Roman"/>
          <w:sz w:val="28"/>
          <w:szCs w:val="28"/>
        </w:rPr>
        <w:t xml:space="preserve"> — удар с лёта и </w:t>
      </w:r>
      <w:proofErr w:type="spellStart"/>
      <w:r w:rsidRPr="00FC3FA0">
        <w:rPr>
          <w:rFonts w:ascii="Times New Roman" w:hAnsi="Times New Roman" w:cs="Times New Roman"/>
          <w:sz w:val="28"/>
          <w:szCs w:val="28"/>
        </w:rPr>
        <w:t>ball</w:t>
      </w:r>
      <w:proofErr w:type="spellEnd"/>
      <w:r w:rsidRPr="00FC3FA0">
        <w:rPr>
          <w:rFonts w:ascii="Times New Roman" w:hAnsi="Times New Roman" w:cs="Times New Roman"/>
          <w:sz w:val="28"/>
          <w:szCs w:val="28"/>
        </w:rPr>
        <w:t xml:space="preserve"> — мяч) – это олимпийский вид спорта, целью в котором является направить мяч в сторону соперника таким образом, чтобы он приземлился на половине соперника или добиться ошибки со стороны игрока команды соперника. Во время одной атаки допускается только три касания мяча подряд. Волейбол популярен как среди мужчин, так и среди женщин. </w:t>
      </w:r>
    </w:p>
    <w:p w:rsidR="00D47534" w:rsidRDefault="00D47534" w:rsidP="00C742D9">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620B2057" wp14:editId="5FE489BD">
            <wp:extent cx="5940425" cy="3891912"/>
            <wp:effectExtent l="0" t="0" r="3175" b="0"/>
            <wp:docPr id="4" name="Рисунок 4" descr="https://demotivation.ru/wp-content/uploads/2020/05/s12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motivation.ru/wp-content/uploads/2020/05/s1200-1-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891912"/>
                    </a:xfrm>
                    <a:prstGeom prst="rect">
                      <a:avLst/>
                    </a:prstGeom>
                    <a:noFill/>
                    <a:ln>
                      <a:noFill/>
                    </a:ln>
                  </pic:spPr>
                </pic:pic>
              </a:graphicData>
            </a:graphic>
          </wp:inline>
        </w:drawing>
      </w:r>
    </w:p>
    <w:p w:rsidR="00D626BD" w:rsidRPr="00945404" w:rsidRDefault="00D626BD" w:rsidP="00C742D9">
      <w:pPr>
        <w:spacing w:line="360" w:lineRule="auto"/>
        <w:ind w:firstLine="709"/>
        <w:jc w:val="both"/>
        <w:rPr>
          <w:rFonts w:ascii="Times New Roman" w:hAnsi="Times New Roman" w:cs="Times New Roman"/>
          <w:sz w:val="28"/>
          <w:szCs w:val="28"/>
        </w:rPr>
      </w:pPr>
      <w:r w:rsidRPr="00D626BD">
        <w:rPr>
          <w:rFonts w:ascii="Times New Roman" w:hAnsi="Times New Roman" w:cs="Times New Roman"/>
          <w:b/>
          <w:sz w:val="32"/>
          <w:szCs w:val="32"/>
        </w:rPr>
        <w:t xml:space="preserve">Волейбол — </w:t>
      </w:r>
      <w:r w:rsidRPr="00945404">
        <w:rPr>
          <w:rFonts w:ascii="Times New Roman" w:hAnsi="Times New Roman" w:cs="Times New Roman"/>
          <w:sz w:val="28"/>
          <w:szCs w:val="28"/>
        </w:rPr>
        <w:t xml:space="preserve">один из наиболее увлекательных и массовых видов спорта, получивших всенародное признание. Его отличает богатое и разнообразное двигательное содержание. Чтобы играть в волейбол, необходимо уметь быстро бегать, мгновенно менять направление и скорость движения, высоко прыгать, обладать силой, ловкостью и выносливостью. Эмоциональные напряжения, испытываемые во время игры, вызывают в организме занимающихся высокие сдвиги в деятельности </w:t>
      </w:r>
      <w:proofErr w:type="gramStart"/>
      <w:r w:rsidRPr="00945404">
        <w:rPr>
          <w:rFonts w:ascii="Times New Roman" w:hAnsi="Times New Roman" w:cs="Times New Roman"/>
          <w:sz w:val="28"/>
          <w:szCs w:val="28"/>
        </w:rPr>
        <w:t>сердечно-сосудистой</w:t>
      </w:r>
      <w:proofErr w:type="gramEnd"/>
      <w:r w:rsidRPr="00945404">
        <w:rPr>
          <w:rFonts w:ascii="Times New Roman" w:hAnsi="Times New Roman" w:cs="Times New Roman"/>
          <w:sz w:val="28"/>
          <w:szCs w:val="28"/>
        </w:rPr>
        <w:t xml:space="preserve"> и дыхательной систем. Качественные изменения происходят и в двигательном аппарате. Прыжки при передачах мяча, нападающих ударах и </w:t>
      </w:r>
      <w:r w:rsidRPr="00945404">
        <w:rPr>
          <w:rFonts w:ascii="Times New Roman" w:hAnsi="Times New Roman" w:cs="Times New Roman"/>
          <w:sz w:val="28"/>
          <w:szCs w:val="28"/>
        </w:rPr>
        <w:lastRenderedPageBreak/>
        <w:t xml:space="preserve">блокировании укрепляют костную систему, суставы становятся </w:t>
      </w:r>
      <w:proofErr w:type="gramStart"/>
      <w:r w:rsidRPr="00945404">
        <w:rPr>
          <w:rFonts w:ascii="Times New Roman" w:hAnsi="Times New Roman" w:cs="Times New Roman"/>
          <w:sz w:val="28"/>
          <w:szCs w:val="28"/>
        </w:rPr>
        <w:t>более подвижными</w:t>
      </w:r>
      <w:proofErr w:type="gramEnd"/>
      <w:r w:rsidRPr="00945404">
        <w:rPr>
          <w:rFonts w:ascii="Times New Roman" w:hAnsi="Times New Roman" w:cs="Times New Roman"/>
          <w:sz w:val="28"/>
          <w:szCs w:val="28"/>
        </w:rPr>
        <w:t>, повышается сила и эластичность мышц.</w:t>
      </w:r>
    </w:p>
    <w:p w:rsidR="00D626BD" w:rsidRPr="00945404" w:rsidRDefault="00D626BD" w:rsidP="00C742D9">
      <w:pPr>
        <w:spacing w:line="360" w:lineRule="auto"/>
        <w:ind w:firstLine="709"/>
        <w:jc w:val="both"/>
        <w:rPr>
          <w:rFonts w:ascii="Times New Roman" w:hAnsi="Times New Roman" w:cs="Times New Roman"/>
          <w:sz w:val="28"/>
          <w:szCs w:val="28"/>
        </w:rPr>
      </w:pPr>
      <w:r w:rsidRPr="00945404">
        <w:rPr>
          <w:rFonts w:ascii="Times New Roman" w:hAnsi="Times New Roman" w:cs="Times New Roman"/>
          <w:sz w:val="28"/>
          <w:szCs w:val="28"/>
        </w:rPr>
        <w:t>Постоянные взаимодействия с мячом способствуют улучшению глубинного и периферического зрения, точности и ориентировке в пространстве. Игра в волейбол развивает также мгновенную реакцию на зрительные и слуховые сигналы, повышает мышечное чувство и способность к быстрым чередованиям напряжений и расслаблений мышц. Небольшой объем статических усилий и нагрузок в игре благотворно влияет на рост юных спортсменов.</w:t>
      </w:r>
    </w:p>
    <w:p w:rsidR="00D626BD" w:rsidRPr="00945404" w:rsidRDefault="00D626BD" w:rsidP="00555ECC">
      <w:pPr>
        <w:spacing w:line="360" w:lineRule="auto"/>
        <w:ind w:firstLine="709"/>
        <w:jc w:val="both"/>
        <w:rPr>
          <w:rFonts w:ascii="Times New Roman" w:hAnsi="Times New Roman" w:cs="Times New Roman"/>
          <w:sz w:val="28"/>
          <w:szCs w:val="28"/>
        </w:rPr>
      </w:pPr>
    </w:p>
    <w:p w:rsidR="00D626BD" w:rsidRPr="00945404" w:rsidRDefault="00D626BD" w:rsidP="00555ECC">
      <w:pPr>
        <w:spacing w:line="360" w:lineRule="auto"/>
        <w:ind w:firstLine="709"/>
        <w:jc w:val="both"/>
        <w:rPr>
          <w:rFonts w:ascii="Times New Roman" w:hAnsi="Times New Roman" w:cs="Times New Roman"/>
          <w:sz w:val="28"/>
          <w:szCs w:val="28"/>
        </w:rPr>
      </w:pPr>
      <w:r w:rsidRPr="00945404">
        <w:rPr>
          <w:rFonts w:ascii="Times New Roman" w:hAnsi="Times New Roman" w:cs="Times New Roman"/>
          <w:sz w:val="28"/>
          <w:szCs w:val="28"/>
        </w:rPr>
        <w:t>Игра волейбол требует от занимающихся максимального проявления физических возможностей, волевых усилий и умения пользоваться приобретенными навыками. В процессе игровой деятельности занимающиеся проявляют положительные эмоции: жизнерадостность, бодрость, инициативу, желание победить. Благодаря своей эмоциональности игра в волейбол представляет собой средство не только физического развития, но и активного отдыха.</w:t>
      </w:r>
    </w:p>
    <w:p w:rsidR="00D626BD" w:rsidRPr="00945404" w:rsidRDefault="00D626BD" w:rsidP="00555ECC">
      <w:pPr>
        <w:spacing w:line="360" w:lineRule="auto"/>
        <w:ind w:firstLine="709"/>
        <w:jc w:val="both"/>
        <w:rPr>
          <w:rFonts w:ascii="Times New Roman" w:hAnsi="Times New Roman" w:cs="Times New Roman"/>
          <w:sz w:val="28"/>
          <w:szCs w:val="28"/>
        </w:rPr>
      </w:pPr>
    </w:p>
    <w:p w:rsidR="00D626BD" w:rsidRPr="00945404" w:rsidRDefault="00D626BD" w:rsidP="00555ECC">
      <w:pPr>
        <w:spacing w:line="360" w:lineRule="auto"/>
        <w:ind w:firstLine="709"/>
        <w:jc w:val="both"/>
        <w:rPr>
          <w:rFonts w:ascii="Times New Roman" w:hAnsi="Times New Roman" w:cs="Times New Roman"/>
          <w:sz w:val="28"/>
          <w:szCs w:val="28"/>
        </w:rPr>
      </w:pPr>
      <w:r w:rsidRPr="00945404">
        <w:rPr>
          <w:rFonts w:ascii="Times New Roman" w:hAnsi="Times New Roman" w:cs="Times New Roman"/>
          <w:sz w:val="28"/>
          <w:szCs w:val="28"/>
        </w:rPr>
        <w:t xml:space="preserve">Волейбол — игра миллионов людей по всему миру. </w:t>
      </w:r>
      <w:proofErr w:type="gramStart"/>
      <w:r w:rsidRPr="00945404">
        <w:rPr>
          <w:rFonts w:ascii="Times New Roman" w:hAnsi="Times New Roman" w:cs="Times New Roman"/>
          <w:sz w:val="28"/>
          <w:szCs w:val="28"/>
        </w:rPr>
        <w:t>Это игра — страсть, игра — эмоция, игра — развитие, игра — отдых, игра — фантазия, игра — мечта и, наконец, игра — жизнь.</w:t>
      </w:r>
      <w:proofErr w:type="gramEnd"/>
      <w:r w:rsidRPr="00945404">
        <w:rPr>
          <w:rFonts w:ascii="Times New Roman" w:hAnsi="Times New Roman" w:cs="Times New Roman"/>
          <w:sz w:val="28"/>
          <w:szCs w:val="28"/>
        </w:rPr>
        <w:t xml:space="preserve"> Роль волейбола трудно переоценить.</w:t>
      </w:r>
    </w:p>
    <w:p w:rsidR="00D626BD" w:rsidRPr="00945404" w:rsidRDefault="00D626BD" w:rsidP="00555ECC">
      <w:pPr>
        <w:spacing w:line="360" w:lineRule="auto"/>
        <w:ind w:firstLine="709"/>
        <w:jc w:val="both"/>
        <w:rPr>
          <w:rFonts w:ascii="Times New Roman" w:hAnsi="Times New Roman" w:cs="Times New Roman"/>
          <w:sz w:val="28"/>
          <w:szCs w:val="28"/>
        </w:rPr>
      </w:pPr>
    </w:p>
    <w:p w:rsidR="00D626BD" w:rsidRPr="00945404" w:rsidRDefault="00D626BD" w:rsidP="00555ECC">
      <w:pPr>
        <w:spacing w:line="360" w:lineRule="auto"/>
        <w:ind w:firstLine="709"/>
        <w:jc w:val="both"/>
        <w:rPr>
          <w:rFonts w:ascii="Times New Roman" w:hAnsi="Times New Roman" w:cs="Times New Roman"/>
          <w:sz w:val="28"/>
          <w:szCs w:val="28"/>
        </w:rPr>
      </w:pPr>
      <w:r w:rsidRPr="00945404">
        <w:rPr>
          <w:rFonts w:ascii="Times New Roman" w:hAnsi="Times New Roman" w:cs="Times New Roman"/>
          <w:sz w:val="28"/>
          <w:szCs w:val="28"/>
        </w:rPr>
        <w:t>С момента своего «изобретения» игра в волейбол переживает бурное развитие. Это выражается и в растущем количестве волейболистов, и растущем числе стран-членов Международной федерации волейбола. По своей распространённости эта игра занимает ведущее положение на мировой спортивной арене.</w:t>
      </w:r>
    </w:p>
    <w:p w:rsidR="00D626BD" w:rsidRPr="00945404" w:rsidRDefault="00D626BD" w:rsidP="00555ECC">
      <w:pPr>
        <w:spacing w:line="360" w:lineRule="auto"/>
        <w:ind w:firstLine="709"/>
        <w:jc w:val="both"/>
        <w:rPr>
          <w:rFonts w:ascii="Times New Roman" w:hAnsi="Times New Roman" w:cs="Times New Roman"/>
          <w:sz w:val="28"/>
          <w:szCs w:val="28"/>
        </w:rPr>
      </w:pPr>
    </w:p>
    <w:p w:rsidR="00D47534" w:rsidRPr="00945404" w:rsidRDefault="00D626BD" w:rsidP="00555ECC">
      <w:pPr>
        <w:spacing w:line="360" w:lineRule="auto"/>
        <w:ind w:firstLine="709"/>
        <w:jc w:val="both"/>
        <w:rPr>
          <w:rFonts w:ascii="Times New Roman" w:hAnsi="Times New Roman" w:cs="Times New Roman"/>
          <w:sz w:val="28"/>
          <w:szCs w:val="28"/>
        </w:rPr>
      </w:pPr>
      <w:r w:rsidRPr="00945404">
        <w:rPr>
          <w:rFonts w:ascii="Times New Roman" w:hAnsi="Times New Roman" w:cs="Times New Roman"/>
          <w:sz w:val="28"/>
          <w:szCs w:val="28"/>
        </w:rPr>
        <w:t>Игра в волейбол стала не только чисто спортивной, но и происходит развитие волейбола как игры ради отдыха, игра в волейбол стала средством организации досуга, поддержания здоровья и восстановления работоспособности.</w:t>
      </w:r>
    </w:p>
    <w:p w:rsidR="00D47534" w:rsidRDefault="00D47534" w:rsidP="00555ECC">
      <w:pPr>
        <w:spacing w:line="360" w:lineRule="auto"/>
        <w:ind w:firstLine="709"/>
        <w:jc w:val="both"/>
        <w:rPr>
          <w:rFonts w:ascii="Times New Roman" w:hAnsi="Times New Roman" w:cs="Times New Roman"/>
          <w:b/>
          <w:sz w:val="32"/>
          <w:szCs w:val="32"/>
        </w:rPr>
      </w:pPr>
    </w:p>
    <w:p w:rsidR="00D47534" w:rsidRDefault="00D47534">
      <w:pPr>
        <w:rPr>
          <w:rFonts w:ascii="Times New Roman" w:hAnsi="Times New Roman" w:cs="Times New Roman"/>
          <w:b/>
          <w:sz w:val="32"/>
          <w:szCs w:val="32"/>
        </w:rPr>
      </w:pPr>
    </w:p>
    <w:p w:rsidR="00D47534" w:rsidRDefault="00D47534">
      <w:pPr>
        <w:rPr>
          <w:rFonts w:ascii="Times New Roman" w:hAnsi="Times New Roman" w:cs="Times New Roman"/>
          <w:b/>
          <w:sz w:val="32"/>
          <w:szCs w:val="32"/>
        </w:rPr>
      </w:pPr>
    </w:p>
    <w:p w:rsidR="00D47534" w:rsidRDefault="00D47534" w:rsidP="00555ECC">
      <w:pPr>
        <w:spacing w:line="360" w:lineRule="auto"/>
        <w:ind w:firstLine="709"/>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37342B" w:rsidRDefault="0037342B" w:rsidP="0037342B">
      <w:pPr>
        <w:spacing w:line="360" w:lineRule="auto"/>
        <w:jc w:val="both"/>
        <w:rPr>
          <w:rFonts w:ascii="Times New Roman" w:hAnsi="Times New Roman" w:cs="Times New Roman"/>
          <w:b/>
          <w:sz w:val="32"/>
          <w:szCs w:val="32"/>
        </w:rPr>
      </w:pPr>
    </w:p>
    <w:p w:rsidR="001A457D" w:rsidRDefault="001A457D" w:rsidP="0037342B">
      <w:pPr>
        <w:spacing w:line="360" w:lineRule="auto"/>
        <w:jc w:val="both"/>
        <w:rPr>
          <w:rFonts w:ascii="Times New Roman" w:hAnsi="Times New Roman" w:cs="Times New Roman"/>
          <w:b/>
          <w:sz w:val="32"/>
          <w:szCs w:val="32"/>
        </w:rPr>
      </w:pPr>
      <w:r w:rsidRPr="001A457D">
        <w:rPr>
          <w:rFonts w:ascii="Times New Roman" w:hAnsi="Times New Roman" w:cs="Times New Roman"/>
          <w:b/>
          <w:sz w:val="32"/>
          <w:szCs w:val="32"/>
        </w:rPr>
        <w:lastRenderedPageBreak/>
        <w:t>История возникновения и развития волейбола</w:t>
      </w:r>
    </w:p>
    <w:p w:rsidR="001A457D" w:rsidRPr="001A457D" w:rsidRDefault="001A457D" w:rsidP="00555ECC">
      <w:pPr>
        <w:spacing w:line="360" w:lineRule="auto"/>
        <w:ind w:firstLine="709"/>
        <w:jc w:val="both"/>
        <w:rPr>
          <w:rFonts w:ascii="Times New Roman" w:hAnsi="Times New Roman" w:cs="Times New Roman"/>
          <w:sz w:val="32"/>
          <w:szCs w:val="32"/>
        </w:rPr>
      </w:pPr>
      <w:r>
        <w:rPr>
          <w:noProof/>
          <w:lang w:eastAsia="ru-RU"/>
        </w:rPr>
        <w:drawing>
          <wp:inline distT="0" distB="0" distL="0" distR="0" wp14:anchorId="60BD8CE2" wp14:editId="62D29D88">
            <wp:extent cx="2761129" cy="3173506"/>
            <wp:effectExtent l="0" t="0" r="1270" b="8255"/>
            <wp:docPr id="1" name="Рисунок 1" descr="Уильям Дж. Мор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ильям Дж. Морга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473" cy="3173901"/>
                    </a:xfrm>
                    <a:prstGeom prst="rect">
                      <a:avLst/>
                    </a:prstGeom>
                    <a:noFill/>
                    <a:ln>
                      <a:noFill/>
                    </a:ln>
                  </pic:spPr>
                </pic:pic>
              </a:graphicData>
            </a:graphic>
          </wp:inline>
        </w:drawing>
      </w:r>
    </w:p>
    <w:p w:rsidR="001A457D" w:rsidRDefault="001A457D" w:rsidP="00555ECC">
      <w:pPr>
        <w:spacing w:line="360" w:lineRule="auto"/>
        <w:ind w:firstLine="709"/>
        <w:jc w:val="both"/>
        <w:rPr>
          <w:rFonts w:ascii="Times New Roman" w:hAnsi="Times New Roman" w:cs="Times New Roman"/>
          <w:sz w:val="28"/>
          <w:szCs w:val="28"/>
        </w:rPr>
      </w:pPr>
      <w:r w:rsidRPr="001A457D">
        <w:rPr>
          <w:rFonts w:ascii="Times New Roman" w:hAnsi="Times New Roman" w:cs="Times New Roman"/>
          <w:sz w:val="28"/>
          <w:szCs w:val="28"/>
        </w:rPr>
        <w:t xml:space="preserve"> Считается, что волейбол возник благодаря Уильяму Дж. Моргану, преподавателю физического воспитания одного из колледжей </w:t>
      </w:r>
      <w:proofErr w:type="spellStart"/>
      <w:r w:rsidRPr="001A457D">
        <w:rPr>
          <w:rFonts w:ascii="Times New Roman" w:hAnsi="Times New Roman" w:cs="Times New Roman"/>
          <w:sz w:val="28"/>
          <w:szCs w:val="28"/>
        </w:rPr>
        <w:t>Холиока</w:t>
      </w:r>
      <w:proofErr w:type="spellEnd"/>
      <w:r w:rsidRPr="001A457D">
        <w:rPr>
          <w:rFonts w:ascii="Times New Roman" w:hAnsi="Times New Roman" w:cs="Times New Roman"/>
          <w:sz w:val="28"/>
          <w:szCs w:val="28"/>
        </w:rPr>
        <w:t xml:space="preserve"> (США). В 1895 году на одном из своих уроков он подвесил сетку (примерно на высоте 2 метра) и предложил своим ученикам перебрасывать через неё баскетбольную камеру. Получившуюся игру Морган назвал «</w:t>
      </w:r>
      <w:proofErr w:type="spellStart"/>
      <w:r w:rsidRPr="001A457D">
        <w:rPr>
          <w:rFonts w:ascii="Times New Roman" w:hAnsi="Times New Roman" w:cs="Times New Roman"/>
          <w:sz w:val="28"/>
          <w:szCs w:val="28"/>
        </w:rPr>
        <w:t>Минтонет</w:t>
      </w:r>
      <w:proofErr w:type="spellEnd"/>
      <w:r w:rsidRPr="001A457D">
        <w:rPr>
          <w:rFonts w:ascii="Times New Roman" w:hAnsi="Times New Roman" w:cs="Times New Roman"/>
          <w:sz w:val="28"/>
          <w:szCs w:val="28"/>
        </w:rPr>
        <w:t xml:space="preserve">». Спустя два года был разработан и запущен в производство первый волейбольный мяч. Во второй половине 1920-х годов появились национальные федерации Болгарии, СССР, США и Японии. В 1922 году в Бруклине были проведены первые международные соревнования, это был чемпионат YMCA с участием 23 мужских команд. В 1925 году были утверждены современные размеры площадки, а также размеры и вес волейбольного мяча. Эти правила были актуальны для стран Америки, Африки и Европы. В 1947 основана международная федерация по волейболу (FIVB). Членами федерации стали: </w:t>
      </w:r>
      <w:proofErr w:type="gramStart"/>
      <w:r w:rsidRPr="001A457D">
        <w:rPr>
          <w:rFonts w:ascii="Times New Roman" w:hAnsi="Times New Roman" w:cs="Times New Roman"/>
          <w:sz w:val="28"/>
          <w:szCs w:val="28"/>
        </w:rPr>
        <w:t>Бельгия, Бразилия, Венгрия, Египет, Италия, Нидерланды, Польша, Португалия, Румыния, США, Уругвай, Франция, Чехословакия и Югославия.</w:t>
      </w:r>
      <w:proofErr w:type="gramEnd"/>
      <w:r w:rsidRPr="001A457D">
        <w:rPr>
          <w:rFonts w:ascii="Times New Roman" w:hAnsi="Times New Roman" w:cs="Times New Roman"/>
          <w:sz w:val="28"/>
          <w:szCs w:val="28"/>
        </w:rPr>
        <w:t xml:space="preserve"> В 1949 году в Праге состоялся первый чемпионат мира среди мужчин, а в 1964 году волейбол был включен в </w:t>
      </w:r>
      <w:r w:rsidRPr="001A457D">
        <w:rPr>
          <w:rFonts w:ascii="Times New Roman" w:hAnsi="Times New Roman" w:cs="Times New Roman"/>
          <w:sz w:val="28"/>
          <w:szCs w:val="28"/>
        </w:rPr>
        <w:lastRenderedPageBreak/>
        <w:t>программу Олимпийских игр в Токио. В международных соревнованиях 1960—1970-х годов наибольших успехов добивались национальные сборные команды СССР, Чехословакии, Польши, Румынии, Болгарии, Японии. С 1990-х годов список сильнейших команд пополнился Бразилией, США, Кубой, Италией, Нидерландами, Югославией. С 2006 года FIVB объединяет 220 национальных федераций волейбола, игра является одним из самых популярных видов спорта на Земле</w:t>
      </w:r>
      <w:r>
        <w:rPr>
          <w:rFonts w:ascii="Times New Roman" w:hAnsi="Times New Roman" w:cs="Times New Roman"/>
          <w:sz w:val="28"/>
          <w:szCs w:val="28"/>
        </w:rPr>
        <w:t>.</w:t>
      </w:r>
    </w:p>
    <w:p w:rsidR="001A457D" w:rsidRDefault="001A457D">
      <w:pPr>
        <w:rPr>
          <w:rFonts w:ascii="Times New Roman" w:hAnsi="Times New Roman" w:cs="Times New Roman"/>
          <w:b/>
          <w:sz w:val="32"/>
          <w:szCs w:val="32"/>
        </w:rPr>
      </w:pPr>
    </w:p>
    <w:p w:rsidR="001A457D" w:rsidRDefault="001A457D">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Default="00905519">
      <w:pPr>
        <w:rPr>
          <w:rFonts w:ascii="Times New Roman" w:hAnsi="Times New Roman" w:cs="Times New Roman"/>
          <w:b/>
          <w:sz w:val="32"/>
          <w:szCs w:val="32"/>
        </w:rPr>
      </w:pPr>
    </w:p>
    <w:p w:rsidR="00905519" w:rsidRPr="00905519" w:rsidRDefault="00905519" w:rsidP="00555ECC">
      <w:pPr>
        <w:spacing w:line="360" w:lineRule="auto"/>
        <w:ind w:firstLine="709"/>
        <w:jc w:val="both"/>
        <w:rPr>
          <w:rFonts w:ascii="Times New Roman" w:hAnsi="Times New Roman" w:cs="Times New Roman"/>
          <w:b/>
          <w:sz w:val="32"/>
          <w:szCs w:val="32"/>
        </w:rPr>
      </w:pPr>
      <w:r w:rsidRPr="00905519">
        <w:rPr>
          <w:rFonts w:ascii="Times New Roman" w:hAnsi="Times New Roman" w:cs="Times New Roman"/>
          <w:b/>
          <w:sz w:val="32"/>
          <w:szCs w:val="32"/>
        </w:rPr>
        <w:lastRenderedPageBreak/>
        <w:t>Что необходимо для игры в волейбол</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Для спортивной игры в волейбол нужен мяч, сетка, форма игрока, кроссовки, наколенники.</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Мяч. Игра ведется мячом сферической формы</w:t>
      </w:r>
      <w:proofErr w:type="gramStart"/>
      <w:r w:rsidRPr="00905519">
        <w:rPr>
          <w:rFonts w:ascii="Times New Roman" w:hAnsi="Times New Roman" w:cs="Times New Roman"/>
          <w:sz w:val="28"/>
          <w:szCs w:val="28"/>
        </w:rPr>
        <w:t xml:space="preserve"> П</w:t>
      </w:r>
      <w:proofErr w:type="gramEnd"/>
      <w:r w:rsidRPr="00905519">
        <w:rPr>
          <w:rFonts w:ascii="Times New Roman" w:hAnsi="Times New Roman" w:cs="Times New Roman"/>
          <w:sz w:val="28"/>
          <w:szCs w:val="28"/>
        </w:rPr>
        <w:t xml:space="preserve">о стандарту диаметр мяча составляет 65-67 см, вес — 260-280 г. Он может быть изготовлен из натуральной или искусственной кожи. </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Сетка. Для деления поля используются сетки из полипропилена и других синтетических материалов. Чем толще нити, тем более прочной и качественной считается сеть. Она должна выдерживать сильные удары мячом.</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Форма спортсмена. И мужчины, и женщины надевают для игры футболку или майку, шорты или спортивные трусы. Одежда должна быть изготовлена из прочного дышащего материала. Покрой — свободный, не стесняет движений. </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Наколенники. Защиту для колен используют спортсмены любого уровня подготовки. Наколенники защищают игрока от </w:t>
      </w:r>
      <w:proofErr w:type="spellStart"/>
      <w:r w:rsidRPr="00905519">
        <w:rPr>
          <w:rFonts w:ascii="Times New Roman" w:hAnsi="Times New Roman" w:cs="Times New Roman"/>
          <w:sz w:val="28"/>
          <w:szCs w:val="28"/>
        </w:rPr>
        <w:t>травмирования</w:t>
      </w:r>
      <w:proofErr w:type="spellEnd"/>
      <w:r w:rsidRPr="00905519">
        <w:rPr>
          <w:rFonts w:ascii="Times New Roman" w:hAnsi="Times New Roman" w:cs="Times New Roman"/>
          <w:sz w:val="28"/>
          <w:szCs w:val="28"/>
        </w:rPr>
        <w:t xml:space="preserve"> суставов во время падения. Экипировка для зального волейбола и для игры на уличных площадках различается.</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Кроссовки. Для игры подходит обувь с эластичной амортизирующей подошвой. Лучше всего выбирать кожаные кроссовки с мягкой вставкой в районе голеностопа. Обувь должна хорошо сидеть на ноге. Подошва имеет рисунок в форме зигзагов или полос, чтобы обувь не скользила на напольном покрытии. </w:t>
      </w:r>
    </w:p>
    <w:p w:rsidR="001A457D" w:rsidRDefault="00905519" w:rsidP="00555ECC">
      <w:pPr>
        <w:spacing w:line="360" w:lineRule="auto"/>
        <w:ind w:firstLine="709"/>
        <w:jc w:val="both"/>
        <w:rPr>
          <w:rFonts w:ascii="Times New Roman" w:hAnsi="Times New Roman" w:cs="Times New Roman"/>
          <w:b/>
          <w:sz w:val="32"/>
          <w:szCs w:val="32"/>
        </w:rPr>
      </w:pPr>
      <w:r w:rsidRPr="00905519">
        <w:rPr>
          <w:rFonts w:ascii="Times New Roman" w:hAnsi="Times New Roman" w:cs="Times New Roman"/>
          <w:sz w:val="28"/>
          <w:szCs w:val="28"/>
        </w:rPr>
        <w:t xml:space="preserve">Во время игры можно травмировать пальцы рук. Это может быть перелом, вывих или растяжение связок в результате сильного удара по мячу. Чтобы предотвратить травму, многие спортсмены </w:t>
      </w:r>
      <w:proofErr w:type="spellStart"/>
      <w:r w:rsidRPr="00905519">
        <w:rPr>
          <w:rFonts w:ascii="Times New Roman" w:hAnsi="Times New Roman" w:cs="Times New Roman"/>
          <w:sz w:val="28"/>
          <w:szCs w:val="28"/>
        </w:rPr>
        <w:t>тейпируют</w:t>
      </w:r>
      <w:proofErr w:type="spellEnd"/>
      <w:r w:rsidRPr="00905519">
        <w:rPr>
          <w:rFonts w:ascii="Times New Roman" w:hAnsi="Times New Roman" w:cs="Times New Roman"/>
          <w:sz w:val="28"/>
          <w:szCs w:val="28"/>
        </w:rPr>
        <w:t xml:space="preserve"> пальцы перед </w:t>
      </w:r>
      <w:r w:rsidRPr="00905519">
        <w:rPr>
          <w:rFonts w:ascii="Times New Roman" w:hAnsi="Times New Roman" w:cs="Times New Roman"/>
          <w:sz w:val="28"/>
          <w:szCs w:val="28"/>
        </w:rPr>
        <w:lastRenderedPageBreak/>
        <w:t>игрой — обматывают их</w:t>
      </w:r>
      <w:r w:rsidRPr="00905519">
        <w:rPr>
          <w:rFonts w:ascii="Times New Roman" w:hAnsi="Times New Roman" w:cs="Times New Roman"/>
          <w:b/>
          <w:sz w:val="32"/>
          <w:szCs w:val="32"/>
        </w:rPr>
        <w:t xml:space="preserve"> </w:t>
      </w:r>
      <w:r w:rsidRPr="00905519">
        <w:rPr>
          <w:rFonts w:ascii="Times New Roman" w:hAnsi="Times New Roman" w:cs="Times New Roman"/>
          <w:sz w:val="28"/>
          <w:szCs w:val="28"/>
        </w:rPr>
        <w:t>тканевым пластырем. Для этого подойдет обычный лейкопластырь, который можно купить в любой аптеке.</w:t>
      </w:r>
    </w:p>
    <w:p w:rsidR="001A457D" w:rsidRDefault="001A457D">
      <w:pPr>
        <w:rPr>
          <w:rFonts w:ascii="Times New Roman" w:hAnsi="Times New Roman" w:cs="Times New Roman"/>
          <w:b/>
          <w:sz w:val="32"/>
          <w:szCs w:val="32"/>
        </w:rPr>
      </w:pPr>
    </w:p>
    <w:p w:rsidR="001A457D" w:rsidRDefault="001A457D">
      <w:pPr>
        <w:rPr>
          <w:rFonts w:ascii="Times New Roman" w:hAnsi="Times New Roman" w:cs="Times New Roman"/>
          <w:b/>
          <w:sz w:val="32"/>
          <w:szCs w:val="32"/>
        </w:rPr>
      </w:pPr>
    </w:p>
    <w:p w:rsidR="001A457D" w:rsidRDefault="001A457D">
      <w:pPr>
        <w:rPr>
          <w:rFonts w:ascii="Times New Roman" w:hAnsi="Times New Roman" w:cs="Times New Roman"/>
          <w:b/>
          <w:sz w:val="32"/>
          <w:szCs w:val="32"/>
        </w:rPr>
      </w:pPr>
    </w:p>
    <w:p w:rsidR="001A457D" w:rsidRDefault="001A457D"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1A457D" w:rsidRDefault="001A457D" w:rsidP="00555ECC">
      <w:pPr>
        <w:spacing w:line="360" w:lineRule="auto"/>
        <w:ind w:firstLine="709"/>
        <w:jc w:val="both"/>
        <w:rPr>
          <w:rFonts w:ascii="Times New Roman" w:hAnsi="Times New Roman" w:cs="Times New Roman"/>
          <w:sz w:val="28"/>
          <w:szCs w:val="28"/>
        </w:rPr>
      </w:pPr>
      <w:r w:rsidRPr="001A457D">
        <w:rPr>
          <w:rFonts w:ascii="Times New Roman" w:hAnsi="Times New Roman" w:cs="Times New Roman"/>
          <w:b/>
          <w:sz w:val="32"/>
          <w:szCs w:val="32"/>
        </w:rPr>
        <w:lastRenderedPageBreak/>
        <w:t>Осн</w:t>
      </w:r>
      <w:r w:rsidR="0037342B">
        <w:rPr>
          <w:rFonts w:ascii="Times New Roman" w:hAnsi="Times New Roman" w:cs="Times New Roman"/>
          <w:b/>
          <w:sz w:val="32"/>
          <w:szCs w:val="32"/>
        </w:rPr>
        <w:t xml:space="preserve">овные правила волейбола </w:t>
      </w:r>
    </w:p>
    <w:p w:rsidR="001A457D" w:rsidRDefault="001A457D" w:rsidP="00555ECC">
      <w:pPr>
        <w:spacing w:line="360" w:lineRule="auto"/>
        <w:ind w:firstLine="709"/>
        <w:jc w:val="both"/>
        <w:rPr>
          <w:rFonts w:ascii="Times New Roman" w:hAnsi="Times New Roman" w:cs="Times New Roman"/>
          <w:sz w:val="28"/>
          <w:szCs w:val="28"/>
        </w:rPr>
      </w:pPr>
      <w:r w:rsidRPr="001A457D">
        <w:rPr>
          <w:rFonts w:ascii="Times New Roman" w:hAnsi="Times New Roman" w:cs="Times New Roman"/>
          <w:sz w:val="28"/>
          <w:szCs w:val="28"/>
        </w:rPr>
        <w:t xml:space="preserve">Волейбольный матч состоит из партий (от 3 до 5). Длительность волейбольной партии не ограничена и продолжается до тех пор, пока одна из команд не наберет 25 очков. Если преимущество над соперником составляет менее 2 очков, то партия продолжается до тех пор, пока преимущество не будет увеличено. Матч продолжается до того момента, пока одна из команд не выиграет три партии. Стоит отметить, что в пятой партии счет идет не до 25, а до 15 очков. </w:t>
      </w:r>
    </w:p>
    <w:p w:rsidR="001A457D" w:rsidRDefault="001A457D" w:rsidP="00555ECC">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0C585AD5" wp14:editId="34A142B2">
            <wp:extent cx="5940425" cy="3969186"/>
            <wp:effectExtent l="0" t="0" r="3175" b="0"/>
            <wp:docPr id="2" name="Рисунок 2" descr="волейбольные прав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ейбольные прави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9186"/>
                    </a:xfrm>
                    <a:prstGeom prst="rect">
                      <a:avLst/>
                    </a:prstGeom>
                    <a:noFill/>
                    <a:ln>
                      <a:noFill/>
                    </a:ln>
                  </pic:spPr>
                </pic:pic>
              </a:graphicData>
            </a:graphic>
          </wp:inline>
        </w:drawing>
      </w:r>
    </w:p>
    <w:p w:rsidR="00D626BD" w:rsidRPr="00D626BD" w:rsidRDefault="001A457D" w:rsidP="00555ECC">
      <w:pPr>
        <w:spacing w:line="360" w:lineRule="auto"/>
        <w:ind w:firstLine="709"/>
        <w:jc w:val="both"/>
        <w:rPr>
          <w:rFonts w:ascii="Times New Roman" w:hAnsi="Times New Roman" w:cs="Times New Roman"/>
          <w:sz w:val="28"/>
          <w:szCs w:val="28"/>
        </w:rPr>
      </w:pPr>
      <w:r w:rsidRPr="001A457D">
        <w:rPr>
          <w:rFonts w:ascii="Times New Roman" w:hAnsi="Times New Roman" w:cs="Times New Roman"/>
          <w:sz w:val="28"/>
          <w:szCs w:val="28"/>
        </w:rPr>
        <w:t>Каждая из двух команд может иметь в составе до 14 игроков, но на поле одновременно могут находиться 6. Начальная расстановка игроков указывает порядок перехода участников по площадке, он должен сохраниться в течение всей партии</w:t>
      </w:r>
      <w:r>
        <w:rPr>
          <w:rFonts w:ascii="Times New Roman" w:hAnsi="Times New Roman" w:cs="Times New Roman"/>
          <w:sz w:val="28"/>
          <w:szCs w:val="28"/>
        </w:rPr>
        <w:t>.</w:t>
      </w:r>
      <w:r w:rsidRPr="001A457D">
        <w:t xml:space="preserve"> </w:t>
      </w:r>
      <w:r w:rsidRPr="001A457D">
        <w:rPr>
          <w:rFonts w:ascii="Times New Roman" w:hAnsi="Times New Roman" w:cs="Times New Roman"/>
          <w:sz w:val="28"/>
          <w:szCs w:val="28"/>
        </w:rPr>
        <w:t xml:space="preserve">Правила подачи в волейболе. Мяч вводится в игру подачей, подающая команда определяется при помощи жребия. После каждого перехода права подачи от одной команды к другой, игроки перемещаются по зонам по часовой стрелке. Подача осуществляется </w:t>
      </w:r>
      <w:r w:rsidRPr="001A457D">
        <w:rPr>
          <w:rFonts w:ascii="Times New Roman" w:hAnsi="Times New Roman" w:cs="Times New Roman"/>
          <w:sz w:val="28"/>
          <w:szCs w:val="28"/>
        </w:rPr>
        <w:lastRenderedPageBreak/>
        <w:t xml:space="preserve">из-за задней линии. Если подающий заступает, отправляет мяч за пределы поля или попадает в сетку, то команда теряет подачу, а противник получает очко. Принимать подачу имеет право любой игрок, но обычно это спортсмены первой линии. Подача не блокируется. Игрок с первой линии может проводить атакующий удар, выполняется такой удар над сеткой. Игроки задней линии атакуют с трехметровой отметки. Блокирование атаки проводится над сеткой так, чтобы </w:t>
      </w:r>
      <w:proofErr w:type="gramStart"/>
      <w:r w:rsidRPr="001A457D">
        <w:rPr>
          <w:rFonts w:ascii="Times New Roman" w:hAnsi="Times New Roman" w:cs="Times New Roman"/>
          <w:sz w:val="28"/>
          <w:szCs w:val="28"/>
        </w:rPr>
        <w:t>помешать мячу перелететь</w:t>
      </w:r>
      <w:proofErr w:type="gramEnd"/>
      <w:r w:rsidRPr="001A457D">
        <w:rPr>
          <w:rFonts w:ascii="Times New Roman" w:hAnsi="Times New Roman" w:cs="Times New Roman"/>
          <w:sz w:val="28"/>
          <w:szCs w:val="28"/>
        </w:rPr>
        <w:t xml:space="preserve"> через сетку. При блоке можно переносить руки на сторону соперников, не создавая при этом для них помех. Блокируют только игроки с передней линии</w:t>
      </w:r>
      <w:r>
        <w:rPr>
          <w:rFonts w:ascii="Times New Roman" w:hAnsi="Times New Roman" w:cs="Times New Roman"/>
          <w:sz w:val="28"/>
          <w:szCs w:val="28"/>
        </w:rPr>
        <w:t>.</w:t>
      </w:r>
      <w:r w:rsidR="00D626BD" w:rsidRPr="00D626BD">
        <w:t xml:space="preserve"> </w:t>
      </w:r>
      <w:r w:rsidR="00D626BD" w:rsidRPr="00D626BD">
        <w:rPr>
          <w:rFonts w:ascii="Times New Roman" w:hAnsi="Times New Roman" w:cs="Times New Roman"/>
          <w:sz w:val="28"/>
          <w:szCs w:val="28"/>
        </w:rPr>
        <w:t>Команда теряет право на подачу или соперник выигрывает очко, если:</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мяч падает на свое площадке;</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команда совершает более трех касаний;</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мяч брошен или задержан;</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мяч коснулся тела игрока ниже пояса;</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 касается сетки;</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 совершал два касания подряд;</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ступня игрока полностью находится на стороне соперника и не касается средней линии;</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 производит нападающий удар на стороне соперника;</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 задней линии из площади нападения перебивает на сторону соперника мяч, который находится выше верхнего края сетки;</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 задней линии участвовал в блокировании и коснулся мяча;</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команда нарушает расстановку в момент подачи;</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xml:space="preserve">— игрок во время удара по мячу пользуется </w:t>
      </w:r>
      <w:r>
        <w:rPr>
          <w:rFonts w:ascii="Times New Roman" w:hAnsi="Times New Roman" w:cs="Times New Roman"/>
          <w:sz w:val="28"/>
          <w:szCs w:val="28"/>
        </w:rPr>
        <w:t>поддержкой товарища по команде;</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lastRenderedPageBreak/>
        <w:t>— игрок п</w:t>
      </w:r>
      <w:r>
        <w:rPr>
          <w:rFonts w:ascii="Times New Roman" w:hAnsi="Times New Roman" w:cs="Times New Roman"/>
          <w:sz w:val="28"/>
          <w:szCs w:val="28"/>
        </w:rPr>
        <w:t>олучает персональное замечание;</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 касается мяча или игрока противоположной команды, когда мяч н</w:t>
      </w:r>
      <w:r>
        <w:rPr>
          <w:rFonts w:ascii="Times New Roman" w:hAnsi="Times New Roman" w:cs="Times New Roman"/>
          <w:sz w:val="28"/>
          <w:szCs w:val="28"/>
        </w:rPr>
        <w:t>аходится на стороне противника;</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умышленно затягивается игра;</w:t>
      </w:r>
    </w:p>
    <w:p w:rsidR="00D626BD" w:rsidRPr="00D626BD" w:rsidRDefault="00D626BD" w:rsidP="00555EC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замена игрока произошла неправильно; </w:t>
      </w:r>
      <w:r w:rsidRPr="00D626BD">
        <w:rPr>
          <w:rFonts w:ascii="Times New Roman" w:hAnsi="Times New Roman" w:cs="Times New Roman"/>
          <w:sz w:val="28"/>
          <w:szCs w:val="28"/>
        </w:rPr>
        <w:t>потребован третий перерыв для отдыха после предупреждения;</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использовано более 30 секунд на второй перерыв для отдыха;</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 без разрешения судьи уходит с площадки во время перерывов в игре;</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игроки предпринимают действия для того, чтобы помешать сопернику;</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нарушены правила блокирования.</w:t>
      </w:r>
    </w:p>
    <w:p w:rsid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Партия считается выигранной, если одна из команд набрала 15 очков с преимуществом не менее 2=х очков. При счете 14:14 игра продолжается до тех пор, пока одна из команд не добьется преимущества</w:t>
      </w:r>
      <w:r>
        <w:rPr>
          <w:rFonts w:ascii="Times New Roman" w:hAnsi="Times New Roman" w:cs="Times New Roman"/>
          <w:sz w:val="28"/>
          <w:szCs w:val="28"/>
        </w:rPr>
        <w:t xml:space="preserve"> в 2 очка (16:14; 17:15 и т.д.)</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Команда имеет право на два перерыва по 30 секунд в каждой партии. Разрешена замена игроков, но не более шести в каждой партии.</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Волейболисты должны иметь одинаковую форму. Тапочки не должны иметь каблуков. Игрокам запрещается иметь украшения, которые в ходе игры могут явиться причиной травмы. На майки наносят номера (с 1-го по 99-й), причем в команде не должно быть двух и более игроков с одинаковыми номерами на майках.</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Во время игры к судье может обращаться только капитан команды. Игрок не имеет права:</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lastRenderedPageBreak/>
        <w:t>— оспаривать решение судей и делать замечания в их адрес;</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вести себя нетактично по отношению к сопернику или делать оскорбительные замечания в адрес игроков противоборствующей команды.</w:t>
      </w:r>
    </w:p>
    <w:p w:rsidR="001A457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Каждый игрок обязан хорошо знать правила игры, строго их выполнять и соблюдать нормы поведения.</w:t>
      </w:r>
    </w:p>
    <w:p w:rsidR="00D47534" w:rsidRDefault="00D47534" w:rsidP="00555ECC">
      <w:pPr>
        <w:spacing w:line="360" w:lineRule="auto"/>
        <w:ind w:firstLine="709"/>
        <w:jc w:val="both"/>
        <w:rPr>
          <w:rFonts w:ascii="Times New Roman" w:hAnsi="Times New Roman" w:cs="Times New Roman"/>
          <w:b/>
          <w:sz w:val="32"/>
          <w:szCs w:val="32"/>
        </w:rPr>
      </w:pPr>
    </w:p>
    <w:p w:rsidR="00D47534" w:rsidRDefault="00D47534" w:rsidP="00555ECC">
      <w:pPr>
        <w:spacing w:line="360" w:lineRule="auto"/>
        <w:ind w:firstLine="709"/>
        <w:jc w:val="both"/>
        <w:rPr>
          <w:rFonts w:ascii="Times New Roman" w:hAnsi="Times New Roman" w:cs="Times New Roman"/>
          <w:b/>
          <w:sz w:val="32"/>
          <w:szCs w:val="32"/>
        </w:rPr>
      </w:pPr>
    </w:p>
    <w:p w:rsidR="00D47534" w:rsidRDefault="00D47534" w:rsidP="00555ECC">
      <w:pPr>
        <w:spacing w:line="360" w:lineRule="auto"/>
        <w:ind w:firstLine="709"/>
        <w:jc w:val="both"/>
        <w:rPr>
          <w:rFonts w:ascii="Times New Roman" w:hAnsi="Times New Roman" w:cs="Times New Roman"/>
          <w:b/>
          <w:sz w:val="32"/>
          <w:szCs w:val="32"/>
        </w:rPr>
      </w:pPr>
    </w:p>
    <w:p w:rsidR="00D47534" w:rsidRDefault="00D47534" w:rsidP="00555ECC">
      <w:pPr>
        <w:spacing w:line="360" w:lineRule="auto"/>
        <w:ind w:firstLine="709"/>
        <w:jc w:val="both"/>
        <w:rPr>
          <w:rFonts w:ascii="Times New Roman" w:hAnsi="Times New Roman" w:cs="Times New Roman"/>
          <w:b/>
          <w:sz w:val="32"/>
          <w:szCs w:val="32"/>
        </w:rPr>
      </w:pPr>
    </w:p>
    <w:p w:rsidR="00D47534" w:rsidRDefault="00D47534" w:rsidP="00555ECC">
      <w:pPr>
        <w:spacing w:line="360" w:lineRule="auto"/>
        <w:ind w:firstLine="709"/>
        <w:jc w:val="both"/>
        <w:rPr>
          <w:rFonts w:ascii="Times New Roman" w:hAnsi="Times New Roman" w:cs="Times New Roman"/>
          <w:b/>
          <w:sz w:val="32"/>
          <w:szCs w:val="32"/>
        </w:rPr>
      </w:pPr>
    </w:p>
    <w:p w:rsidR="00D47534" w:rsidRDefault="00D47534">
      <w:pPr>
        <w:rPr>
          <w:rFonts w:ascii="Times New Roman" w:hAnsi="Times New Roman" w:cs="Times New Roman"/>
          <w:b/>
          <w:sz w:val="32"/>
          <w:szCs w:val="32"/>
        </w:rPr>
      </w:pPr>
    </w:p>
    <w:p w:rsidR="00D47534" w:rsidRDefault="00D47534">
      <w:pPr>
        <w:rPr>
          <w:rFonts w:ascii="Times New Roman" w:hAnsi="Times New Roman" w:cs="Times New Roman"/>
          <w:b/>
          <w:sz w:val="32"/>
          <w:szCs w:val="32"/>
        </w:rPr>
      </w:pPr>
    </w:p>
    <w:p w:rsidR="00D626BD" w:rsidRDefault="00D626BD">
      <w:pPr>
        <w:rPr>
          <w:rFonts w:ascii="Times New Roman" w:hAnsi="Times New Roman" w:cs="Times New Roman"/>
          <w:b/>
          <w:sz w:val="32"/>
          <w:szCs w:val="32"/>
        </w:rPr>
      </w:pPr>
    </w:p>
    <w:p w:rsidR="00D626BD" w:rsidRDefault="00D626BD"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1A457D" w:rsidRPr="001A457D" w:rsidRDefault="001A457D" w:rsidP="00555ECC">
      <w:pPr>
        <w:spacing w:line="360" w:lineRule="auto"/>
        <w:ind w:firstLine="709"/>
        <w:jc w:val="both"/>
        <w:rPr>
          <w:rFonts w:ascii="Times New Roman" w:hAnsi="Times New Roman" w:cs="Times New Roman"/>
          <w:b/>
          <w:sz w:val="32"/>
          <w:szCs w:val="32"/>
        </w:rPr>
      </w:pPr>
      <w:r w:rsidRPr="001A457D">
        <w:rPr>
          <w:rFonts w:ascii="Times New Roman" w:hAnsi="Times New Roman" w:cs="Times New Roman"/>
          <w:b/>
          <w:sz w:val="32"/>
          <w:szCs w:val="32"/>
        </w:rPr>
        <w:lastRenderedPageBreak/>
        <w:t xml:space="preserve">Игровое поле для волейбола (размеры и разметка) </w:t>
      </w:r>
    </w:p>
    <w:p w:rsidR="001A457D" w:rsidRDefault="001A457D" w:rsidP="00555ECC">
      <w:pPr>
        <w:spacing w:line="360" w:lineRule="auto"/>
        <w:ind w:firstLine="709"/>
        <w:jc w:val="both"/>
        <w:rPr>
          <w:rFonts w:ascii="Times New Roman" w:hAnsi="Times New Roman" w:cs="Times New Roman"/>
          <w:sz w:val="28"/>
          <w:szCs w:val="28"/>
        </w:rPr>
      </w:pPr>
      <w:r w:rsidRPr="001A457D">
        <w:rPr>
          <w:rFonts w:ascii="Times New Roman" w:hAnsi="Times New Roman" w:cs="Times New Roman"/>
          <w:sz w:val="28"/>
          <w:szCs w:val="28"/>
        </w:rPr>
        <w:t>Размер стандартного волейбольного поля составляет 18 метров в длину и 9 метров в ширину. Сетка расположена таким образом, что её высшая точка находится на высоте 2,43 метра от земли на мужских соревнованиях и 2,24 метра — на женских. Эти размеры были утверждены Международной федерацией волейбола в 1925 году и являются актуальными до сегодняшнего дня. Игровая поверхность должна быть горизонтальной, плоской, однообразной и светлой</w:t>
      </w:r>
      <w:r w:rsidR="00D47534">
        <w:rPr>
          <w:rFonts w:ascii="Times New Roman" w:hAnsi="Times New Roman" w:cs="Times New Roman"/>
          <w:sz w:val="28"/>
          <w:szCs w:val="28"/>
        </w:rPr>
        <w:t>.</w:t>
      </w:r>
    </w:p>
    <w:p w:rsidR="00D47534" w:rsidRDefault="00D47534" w:rsidP="00555ECC">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2BC15FA8" wp14:editId="347F77F7">
            <wp:extent cx="5940425" cy="3033377"/>
            <wp:effectExtent l="0" t="0" r="3175" b="0"/>
            <wp:docPr id="3" name="Рисунок 3" descr="волейбольная 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лейбольная площад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33377"/>
                    </a:xfrm>
                    <a:prstGeom prst="rect">
                      <a:avLst/>
                    </a:prstGeom>
                    <a:noFill/>
                    <a:ln>
                      <a:noFill/>
                    </a:ln>
                  </pic:spPr>
                </pic:pic>
              </a:graphicData>
            </a:graphic>
          </wp:inline>
        </w:drawing>
      </w:r>
    </w:p>
    <w:p w:rsidR="00D47534" w:rsidRDefault="00D47534" w:rsidP="00555ECC">
      <w:pPr>
        <w:spacing w:line="360" w:lineRule="auto"/>
        <w:ind w:firstLine="709"/>
        <w:jc w:val="both"/>
        <w:rPr>
          <w:rFonts w:ascii="Times New Roman" w:hAnsi="Times New Roman" w:cs="Times New Roman"/>
          <w:sz w:val="28"/>
          <w:szCs w:val="28"/>
        </w:rPr>
      </w:pPr>
      <w:r w:rsidRPr="00D47534">
        <w:rPr>
          <w:rFonts w:ascii="Times New Roman" w:hAnsi="Times New Roman" w:cs="Times New Roman"/>
          <w:sz w:val="28"/>
          <w:szCs w:val="28"/>
        </w:rPr>
        <w:t>В волейболе есть понятие свободной зоны на игровом поле. Размеры свободной зоны регламентированы и составляют 5-8 метров от лицевых линий и 3-5 метров от боковых. Свободное пространство над игровым полем должно равняться 12,5 метрам. Игровая площадка ограничивается двумя боковыми и лицевыми линиями, которые учитываются в размере поля. Ось средней линии, проведенной между боковыми, делит игровое место на две равные части 9 х 9 м. Она проводится под сеткой и разграничивает зоны соперников. Полоса атаки наносится на каждой половине поля позади средней линии в трех метрах от нее</w:t>
      </w:r>
      <w:r>
        <w:rPr>
          <w:rFonts w:ascii="Times New Roman" w:hAnsi="Times New Roman" w:cs="Times New Roman"/>
          <w:sz w:val="28"/>
          <w:szCs w:val="28"/>
        </w:rPr>
        <w:t>.</w:t>
      </w:r>
    </w:p>
    <w:p w:rsidR="00D47534" w:rsidRDefault="00D47534">
      <w:pPr>
        <w:rPr>
          <w:rFonts w:ascii="Times New Roman" w:hAnsi="Times New Roman" w:cs="Times New Roman"/>
          <w:sz w:val="28"/>
          <w:szCs w:val="28"/>
        </w:rPr>
      </w:pPr>
    </w:p>
    <w:p w:rsidR="00D47534" w:rsidRPr="00D47534" w:rsidRDefault="00D47534" w:rsidP="00555ECC">
      <w:pPr>
        <w:spacing w:line="360" w:lineRule="auto"/>
        <w:ind w:firstLine="709"/>
        <w:jc w:val="both"/>
        <w:rPr>
          <w:rFonts w:ascii="Times New Roman" w:hAnsi="Times New Roman" w:cs="Times New Roman"/>
          <w:b/>
          <w:sz w:val="32"/>
          <w:szCs w:val="32"/>
        </w:rPr>
      </w:pPr>
      <w:r w:rsidRPr="00D47534">
        <w:rPr>
          <w:rFonts w:ascii="Times New Roman" w:hAnsi="Times New Roman" w:cs="Times New Roman"/>
          <w:b/>
          <w:sz w:val="32"/>
          <w:szCs w:val="32"/>
        </w:rPr>
        <w:lastRenderedPageBreak/>
        <w:t xml:space="preserve">Экипировка и инвентарь для волейбола </w:t>
      </w:r>
    </w:p>
    <w:p w:rsidR="00D47534" w:rsidRDefault="00D47534" w:rsidP="00555ECC">
      <w:pPr>
        <w:spacing w:line="360" w:lineRule="auto"/>
        <w:ind w:firstLine="709"/>
        <w:jc w:val="both"/>
        <w:rPr>
          <w:rFonts w:ascii="Times New Roman" w:hAnsi="Times New Roman" w:cs="Times New Roman"/>
          <w:sz w:val="28"/>
          <w:szCs w:val="28"/>
        </w:rPr>
      </w:pPr>
      <w:r w:rsidRPr="00D47534">
        <w:rPr>
          <w:rFonts w:ascii="Times New Roman" w:hAnsi="Times New Roman" w:cs="Times New Roman"/>
          <w:sz w:val="28"/>
          <w:szCs w:val="28"/>
        </w:rPr>
        <w:t xml:space="preserve">Самым главным атрибутом волейбола является волейбольный мяч. Как и любой другой мяч, волейбольный представляет собой сферическую конструкцию, состоящую из внутренней резиновой камеры, которая спрятана под натуральной или синтетической кожей. Мячи различаются в зависимости от их предназначения (официальные соревнования, тренировочные игры), возраста участников (взрослые, юниоры) и типа площадки (открытая, закрытая). </w:t>
      </w:r>
    </w:p>
    <w:p w:rsidR="00D47534" w:rsidRDefault="00D47534" w:rsidP="00555ECC">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0F407246" wp14:editId="366C9BF5">
            <wp:extent cx="3944470" cy="4320989"/>
            <wp:effectExtent l="0" t="0" r="0" b="3810"/>
            <wp:docPr id="5" name="Рисунок 5" descr="волейбольный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лейбольный мя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150" cy="4320639"/>
                    </a:xfrm>
                    <a:prstGeom prst="rect">
                      <a:avLst/>
                    </a:prstGeom>
                    <a:noFill/>
                    <a:ln>
                      <a:noFill/>
                    </a:ln>
                  </pic:spPr>
                </pic:pic>
              </a:graphicData>
            </a:graphic>
          </wp:inline>
        </w:drawing>
      </w:r>
    </w:p>
    <w:p w:rsidR="00D47534" w:rsidRDefault="00D47534" w:rsidP="00555ECC">
      <w:pPr>
        <w:spacing w:line="360" w:lineRule="auto"/>
        <w:ind w:firstLine="709"/>
        <w:jc w:val="both"/>
        <w:rPr>
          <w:rFonts w:ascii="Times New Roman" w:hAnsi="Times New Roman" w:cs="Times New Roman"/>
          <w:sz w:val="28"/>
          <w:szCs w:val="28"/>
        </w:rPr>
      </w:pPr>
      <w:r w:rsidRPr="00D47534">
        <w:rPr>
          <w:rFonts w:ascii="Times New Roman" w:hAnsi="Times New Roman" w:cs="Times New Roman"/>
          <w:sz w:val="28"/>
          <w:szCs w:val="28"/>
        </w:rPr>
        <w:t>Диаметр волейбольных мячей варьируется от 20,4 до 21,3 сантиметров, длина окружности от 65 до 67 сантиметров, внутреннее давление от 0,300 до 0,325 кг/см</w:t>
      </w:r>
      <w:proofErr w:type="gramStart"/>
      <w:r w:rsidRPr="00D47534">
        <w:rPr>
          <w:rFonts w:ascii="Times New Roman" w:hAnsi="Times New Roman" w:cs="Times New Roman"/>
          <w:sz w:val="28"/>
          <w:szCs w:val="28"/>
        </w:rPr>
        <w:t>2</w:t>
      </w:r>
      <w:proofErr w:type="gramEnd"/>
      <w:r w:rsidRPr="00D47534">
        <w:rPr>
          <w:rFonts w:ascii="Times New Roman" w:hAnsi="Times New Roman" w:cs="Times New Roman"/>
          <w:sz w:val="28"/>
          <w:szCs w:val="28"/>
        </w:rPr>
        <w:t xml:space="preserve">, вес от 250 до 270 грамм. Рекомендуется выбирать трехцветные мячи, так как такой мяч проще различать на фоне яркой формы игроков. Волейбол сочетает в себе элементы прыжков и бега, поэтому немаловажным атрибутом является удобная обувь. Наиболее подходящая для игры, обувь с </w:t>
      </w:r>
      <w:r w:rsidRPr="00D47534">
        <w:rPr>
          <w:rFonts w:ascii="Times New Roman" w:hAnsi="Times New Roman" w:cs="Times New Roman"/>
          <w:sz w:val="28"/>
          <w:szCs w:val="28"/>
        </w:rPr>
        <w:lastRenderedPageBreak/>
        <w:t>мягкой подошвой. Иногда дополнительно используются специальные стельки-амортизаторы, они очень эффективны для предотвращения травм. Для дополнительной защиты суставов спортсмены используют наколенники и налокотники</w:t>
      </w:r>
      <w:r>
        <w:rPr>
          <w:rFonts w:ascii="Times New Roman" w:hAnsi="Times New Roman" w:cs="Times New Roman"/>
          <w:sz w:val="28"/>
          <w:szCs w:val="28"/>
        </w:rPr>
        <w:t>.</w:t>
      </w: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B4650F" w:rsidRDefault="00B4650F" w:rsidP="00555ECC">
      <w:pPr>
        <w:spacing w:line="360" w:lineRule="auto"/>
        <w:ind w:firstLine="709"/>
        <w:jc w:val="both"/>
        <w:rPr>
          <w:rFonts w:ascii="Times New Roman" w:hAnsi="Times New Roman" w:cs="Times New Roman"/>
          <w:b/>
          <w:sz w:val="32"/>
          <w:szCs w:val="32"/>
        </w:rPr>
      </w:pPr>
    </w:p>
    <w:p w:rsidR="00905519" w:rsidRPr="00905519" w:rsidRDefault="00905519" w:rsidP="00555ECC">
      <w:pPr>
        <w:spacing w:line="360" w:lineRule="auto"/>
        <w:ind w:firstLine="709"/>
        <w:jc w:val="both"/>
        <w:rPr>
          <w:rFonts w:ascii="Times New Roman" w:hAnsi="Times New Roman" w:cs="Times New Roman"/>
          <w:b/>
          <w:sz w:val="32"/>
          <w:szCs w:val="32"/>
        </w:rPr>
      </w:pPr>
      <w:r w:rsidRPr="00905519">
        <w:rPr>
          <w:rFonts w:ascii="Times New Roman" w:hAnsi="Times New Roman" w:cs="Times New Roman"/>
          <w:b/>
          <w:sz w:val="32"/>
          <w:szCs w:val="32"/>
        </w:rPr>
        <w:lastRenderedPageBreak/>
        <w:t xml:space="preserve">Амплуа игроков в волейболе и их функции </w:t>
      </w:r>
    </w:p>
    <w:p w:rsidR="00905519" w:rsidRDefault="00905519" w:rsidP="00555ECC">
      <w:pPr>
        <w:spacing w:line="360" w:lineRule="auto"/>
        <w:ind w:firstLine="709"/>
        <w:jc w:val="both"/>
        <w:rPr>
          <w:rFonts w:ascii="Times New Roman" w:hAnsi="Times New Roman" w:cs="Times New Roman"/>
          <w:sz w:val="28"/>
          <w:szCs w:val="28"/>
        </w:rPr>
      </w:pPr>
      <w:proofErr w:type="spellStart"/>
      <w:r w:rsidRPr="00905519">
        <w:rPr>
          <w:rFonts w:ascii="Times New Roman" w:hAnsi="Times New Roman" w:cs="Times New Roman"/>
          <w:sz w:val="28"/>
          <w:szCs w:val="28"/>
        </w:rPr>
        <w:t>Доигровщики</w:t>
      </w:r>
      <w:proofErr w:type="spellEnd"/>
      <w:r w:rsidRPr="00905519">
        <w:rPr>
          <w:rFonts w:ascii="Times New Roman" w:hAnsi="Times New Roman" w:cs="Times New Roman"/>
          <w:sz w:val="28"/>
          <w:szCs w:val="28"/>
        </w:rPr>
        <w:t xml:space="preserve"> (нападающие второго темпа) – игроки, атакующие с края сетки.</w:t>
      </w:r>
    </w:p>
    <w:p w:rsid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 Диагональные – самые высокие и прыгучие игроки команды, как правило, атакуют с задней линии.</w:t>
      </w:r>
    </w:p>
    <w:p w:rsid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 Центральные блокирующие (нападающие первого темпа) – высокие игроки, блокирующие атаки соперника, атакуют из третьей зоны.</w:t>
      </w:r>
    </w:p>
    <w:p w:rsid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 Связующий – игрок, определяющий варианты атаки. </w:t>
      </w:r>
    </w:p>
    <w:p w:rsid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Либеро – основной принимающий, рост обычно меньше 190 сантиметров.</w:t>
      </w:r>
    </w:p>
    <w:p w:rsidR="00D626BD" w:rsidRDefault="00D626BD" w:rsidP="00555ECC">
      <w:pPr>
        <w:spacing w:line="360" w:lineRule="auto"/>
        <w:ind w:firstLine="709"/>
        <w:jc w:val="both"/>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Default="00905519">
      <w:pPr>
        <w:rPr>
          <w:rFonts w:ascii="Times New Roman" w:hAnsi="Times New Roman" w:cs="Times New Roman"/>
          <w:sz w:val="28"/>
          <w:szCs w:val="28"/>
        </w:rPr>
      </w:pPr>
    </w:p>
    <w:p w:rsidR="00905519" w:rsidRPr="00905519" w:rsidRDefault="00905519" w:rsidP="00555ECC">
      <w:pPr>
        <w:spacing w:line="360" w:lineRule="auto"/>
        <w:ind w:firstLine="709"/>
        <w:jc w:val="both"/>
        <w:rPr>
          <w:rFonts w:ascii="Times New Roman" w:hAnsi="Times New Roman" w:cs="Times New Roman"/>
          <w:b/>
          <w:sz w:val="32"/>
          <w:szCs w:val="32"/>
        </w:rPr>
      </w:pPr>
      <w:r w:rsidRPr="00905519">
        <w:rPr>
          <w:rFonts w:ascii="Times New Roman" w:hAnsi="Times New Roman" w:cs="Times New Roman"/>
          <w:b/>
          <w:sz w:val="32"/>
          <w:szCs w:val="32"/>
        </w:rPr>
        <w:lastRenderedPageBreak/>
        <w:t>Самые значимые волейбольные турниры</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Поскольку волейбол включен в программу Олимпиады, самым престижным для спортсменов является участие в Олимпийских играх. Состав национальных олимпийских сборных определяется по итогам Кубка мира, который проводится за год до каждой Олимпиады. Победители первенства гарантированно получают право на участие в Олимпийских играх.</w:t>
      </w:r>
    </w:p>
    <w:p w:rsidR="00905519" w:rsidRPr="00905519" w:rsidRDefault="00905519" w:rsidP="00555ECC">
      <w:pPr>
        <w:spacing w:line="360" w:lineRule="auto"/>
        <w:ind w:firstLine="709"/>
        <w:jc w:val="both"/>
        <w:rPr>
          <w:rFonts w:ascii="Times New Roman" w:hAnsi="Times New Roman" w:cs="Times New Roman"/>
          <w:sz w:val="28"/>
          <w:szCs w:val="28"/>
        </w:rPr>
      </w:pP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Другие регулярные волейбольные турниры:</w:t>
      </w:r>
    </w:p>
    <w:p w:rsidR="00905519" w:rsidRPr="00905519" w:rsidRDefault="00905519" w:rsidP="00555ECC">
      <w:pPr>
        <w:spacing w:line="360" w:lineRule="auto"/>
        <w:ind w:firstLine="709"/>
        <w:jc w:val="both"/>
        <w:rPr>
          <w:rFonts w:ascii="Times New Roman" w:hAnsi="Times New Roman" w:cs="Times New Roman"/>
          <w:sz w:val="28"/>
          <w:szCs w:val="28"/>
        </w:rPr>
      </w:pP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Чемпионат мира. Проводится один раз в четыре года. В состав национальной сборной входят победители Всемирного кубка чемпионов, который проводится в год, предшествующий мировому первенству.</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Чемпионат Европы. Проводится каждые два года для мужских и женских сборных из 56 стран, включенных в конфедерацию.</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Евролига. Проходит ежегодно с 2004 года для мужских команд и с 2009 — для женских. </w:t>
      </w:r>
    </w:p>
    <w:p w:rsidR="00D47534"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С 1992 по 2017 годы ежегодно проводились коммерческие соревнования для мужчин — Мировая лига и для женщин — Гран-при. В 2018 они были заменены Волейбольной лигой наций. Первенство проводится ежегодно. В нем принимают участие мужчины и женщины.</w:t>
      </w:r>
    </w:p>
    <w:p w:rsidR="00905519" w:rsidRDefault="00905519" w:rsidP="00905519">
      <w:pPr>
        <w:rPr>
          <w:rFonts w:ascii="Times New Roman" w:hAnsi="Times New Roman" w:cs="Times New Roman"/>
          <w:sz w:val="28"/>
          <w:szCs w:val="28"/>
        </w:rPr>
      </w:pPr>
    </w:p>
    <w:p w:rsidR="00905519" w:rsidRDefault="00905519" w:rsidP="00905519">
      <w:pPr>
        <w:rPr>
          <w:rFonts w:ascii="Times New Roman" w:hAnsi="Times New Roman" w:cs="Times New Roman"/>
          <w:sz w:val="28"/>
          <w:szCs w:val="28"/>
        </w:rPr>
      </w:pPr>
    </w:p>
    <w:p w:rsidR="00905519" w:rsidRDefault="00905519" w:rsidP="00905519">
      <w:pPr>
        <w:rPr>
          <w:rFonts w:ascii="Times New Roman" w:hAnsi="Times New Roman" w:cs="Times New Roman"/>
          <w:sz w:val="28"/>
          <w:szCs w:val="28"/>
        </w:rPr>
      </w:pPr>
    </w:p>
    <w:p w:rsidR="00905519" w:rsidRDefault="00905519" w:rsidP="00905519">
      <w:pPr>
        <w:rPr>
          <w:rFonts w:ascii="Times New Roman" w:hAnsi="Times New Roman" w:cs="Times New Roman"/>
          <w:sz w:val="28"/>
          <w:szCs w:val="28"/>
        </w:rPr>
      </w:pPr>
    </w:p>
    <w:p w:rsidR="00B4650F" w:rsidRDefault="00B4650F" w:rsidP="00555ECC">
      <w:pPr>
        <w:spacing w:line="360" w:lineRule="auto"/>
        <w:ind w:firstLine="709"/>
        <w:jc w:val="both"/>
        <w:rPr>
          <w:rFonts w:ascii="Times New Roman" w:hAnsi="Times New Roman" w:cs="Times New Roman"/>
          <w:sz w:val="28"/>
          <w:szCs w:val="28"/>
        </w:rPr>
      </w:pPr>
    </w:p>
    <w:p w:rsidR="00905519" w:rsidRPr="00905519" w:rsidRDefault="00905519" w:rsidP="00555ECC">
      <w:pPr>
        <w:spacing w:line="360" w:lineRule="auto"/>
        <w:ind w:firstLine="709"/>
        <w:jc w:val="both"/>
        <w:rPr>
          <w:rFonts w:ascii="Times New Roman" w:hAnsi="Times New Roman" w:cs="Times New Roman"/>
          <w:b/>
          <w:sz w:val="32"/>
          <w:szCs w:val="32"/>
        </w:rPr>
      </w:pPr>
      <w:r w:rsidRPr="00905519">
        <w:rPr>
          <w:rFonts w:ascii="Times New Roman" w:hAnsi="Times New Roman" w:cs="Times New Roman"/>
          <w:b/>
          <w:sz w:val="32"/>
          <w:szCs w:val="32"/>
        </w:rPr>
        <w:lastRenderedPageBreak/>
        <w:t>Волейбольные организации России</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Главная структура, управляющая этим видом спорта в РФ, — Всероссийская федерация волейбола. Она пришла на смену Федерации волейбола СССР в 1992 году. </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Главный управляющий орган Федерации — конференция. Ее руководство избирают раз в четыре года. Для решения текущих задач формируется президиум. Из его состава выделяется Исполнительный комитет, который отвечает з</w:t>
      </w:r>
      <w:r w:rsidR="00D626BD">
        <w:rPr>
          <w:rFonts w:ascii="Times New Roman" w:hAnsi="Times New Roman" w:cs="Times New Roman"/>
          <w:sz w:val="28"/>
          <w:szCs w:val="28"/>
        </w:rPr>
        <w:t xml:space="preserve">а реализацию принятых решений. </w:t>
      </w:r>
    </w:p>
    <w:p w:rsidR="00905519" w:rsidRP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 xml:space="preserve">Управляет Исполнительным комитетом Президент, который избирается сроком на четыре года. Для решения </w:t>
      </w:r>
      <w:proofErr w:type="spellStart"/>
      <w:r w:rsidRPr="00905519">
        <w:rPr>
          <w:rFonts w:ascii="Times New Roman" w:hAnsi="Times New Roman" w:cs="Times New Roman"/>
          <w:sz w:val="28"/>
          <w:szCs w:val="28"/>
        </w:rPr>
        <w:t>спецзадач</w:t>
      </w:r>
      <w:proofErr w:type="spellEnd"/>
      <w:r w:rsidRPr="00905519">
        <w:rPr>
          <w:rFonts w:ascii="Times New Roman" w:hAnsi="Times New Roman" w:cs="Times New Roman"/>
          <w:sz w:val="28"/>
          <w:szCs w:val="28"/>
        </w:rPr>
        <w:t xml:space="preserve"> создаются комиссии и советы. </w:t>
      </w:r>
    </w:p>
    <w:p w:rsidR="00905519" w:rsidRDefault="00905519" w:rsidP="00555ECC">
      <w:pPr>
        <w:spacing w:line="360" w:lineRule="auto"/>
        <w:ind w:firstLine="709"/>
        <w:jc w:val="both"/>
        <w:rPr>
          <w:rFonts w:ascii="Times New Roman" w:hAnsi="Times New Roman" w:cs="Times New Roman"/>
          <w:sz w:val="28"/>
          <w:szCs w:val="28"/>
        </w:rPr>
      </w:pPr>
      <w:r w:rsidRPr="00905519">
        <w:rPr>
          <w:rFonts w:ascii="Times New Roman" w:hAnsi="Times New Roman" w:cs="Times New Roman"/>
          <w:sz w:val="28"/>
          <w:szCs w:val="28"/>
        </w:rPr>
        <w:t>В состав федерации входит более 80 подразделений из разных регионов страны. Также созданы четыре отдельных региональных федерации волейбола — в Центре России, на Урале, в Сибири и на Дальнем Востоке.</w:t>
      </w:r>
    </w:p>
    <w:p w:rsidR="00D626BD" w:rsidRDefault="00D626BD" w:rsidP="00555ECC">
      <w:pPr>
        <w:spacing w:line="360" w:lineRule="auto"/>
        <w:ind w:firstLine="709"/>
        <w:jc w:val="both"/>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D626BD" w:rsidRDefault="00D626BD" w:rsidP="00905519">
      <w:pPr>
        <w:rPr>
          <w:rFonts w:ascii="Times New Roman" w:hAnsi="Times New Roman" w:cs="Times New Roman"/>
          <w:sz w:val="28"/>
          <w:szCs w:val="28"/>
        </w:rPr>
      </w:pPr>
    </w:p>
    <w:p w:rsidR="00945404" w:rsidRPr="00945404" w:rsidRDefault="00945404" w:rsidP="00555ECC">
      <w:pPr>
        <w:spacing w:line="360" w:lineRule="auto"/>
        <w:ind w:firstLine="709"/>
        <w:jc w:val="both"/>
        <w:rPr>
          <w:rFonts w:ascii="Times New Roman" w:hAnsi="Times New Roman" w:cs="Times New Roman"/>
          <w:b/>
          <w:sz w:val="32"/>
          <w:szCs w:val="32"/>
        </w:rPr>
      </w:pPr>
      <w:r>
        <w:rPr>
          <w:rFonts w:ascii="Times New Roman" w:hAnsi="Times New Roman" w:cs="Times New Roman"/>
          <w:b/>
          <w:sz w:val="32"/>
          <w:szCs w:val="32"/>
        </w:rPr>
        <w:lastRenderedPageBreak/>
        <w:t>Раз</w:t>
      </w:r>
      <w:r w:rsidRPr="00945404">
        <w:rPr>
          <w:rFonts w:ascii="Times New Roman" w:hAnsi="Times New Roman" w:cs="Times New Roman"/>
          <w:b/>
          <w:sz w:val="32"/>
          <w:szCs w:val="32"/>
        </w:rPr>
        <w:t>новидность игр</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Пляжный волейбол.</w:t>
      </w: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xml:space="preserve">Существует также еще одна разновидность игры — </w:t>
      </w:r>
      <w:proofErr w:type="gramStart"/>
      <w:r w:rsidRPr="00D626BD">
        <w:rPr>
          <w:rFonts w:ascii="Times New Roman" w:hAnsi="Times New Roman" w:cs="Times New Roman"/>
          <w:sz w:val="28"/>
          <w:szCs w:val="28"/>
        </w:rPr>
        <w:t>бич-волей</w:t>
      </w:r>
      <w:proofErr w:type="gramEnd"/>
      <w:r w:rsidRPr="00D626BD">
        <w:rPr>
          <w:rFonts w:ascii="Times New Roman" w:hAnsi="Times New Roman" w:cs="Times New Roman"/>
          <w:sz w:val="28"/>
          <w:szCs w:val="28"/>
        </w:rPr>
        <w:t xml:space="preserve"> (волейбол на песке, пляжный волейбол). В волейбол на песке в двадцатые — тридцатые годы играли в Болгарии, Латвии, СССР, США, Франции, Чехословакии. </w:t>
      </w:r>
      <w:proofErr w:type="gramStart"/>
      <w:r w:rsidRPr="00D626BD">
        <w:rPr>
          <w:rFonts w:ascii="Times New Roman" w:hAnsi="Times New Roman" w:cs="Times New Roman"/>
          <w:sz w:val="28"/>
          <w:szCs w:val="28"/>
        </w:rPr>
        <w:t>Бич-волей</w:t>
      </w:r>
      <w:proofErr w:type="gramEnd"/>
      <w:r w:rsidRPr="00D626BD">
        <w:rPr>
          <w:rFonts w:ascii="Times New Roman" w:hAnsi="Times New Roman" w:cs="Times New Roman"/>
          <w:sz w:val="28"/>
          <w:szCs w:val="28"/>
        </w:rPr>
        <w:t xml:space="preserve"> с двумя игроками на площадке появился в США в 1930 г. В конце ХХ века бич-волей получил очень широкое распространение в мире и в 1993 г. на сессии МОК в Монте-Карло он был признан олимпийским видом спорта.</w:t>
      </w:r>
    </w:p>
    <w:p w:rsidR="00D626BD" w:rsidRPr="00D626BD" w:rsidRDefault="00D626BD" w:rsidP="00555ECC">
      <w:pPr>
        <w:spacing w:line="360" w:lineRule="auto"/>
        <w:ind w:firstLine="709"/>
        <w:jc w:val="both"/>
        <w:rPr>
          <w:rFonts w:ascii="Times New Roman" w:hAnsi="Times New Roman" w:cs="Times New Roman"/>
          <w:sz w:val="28"/>
          <w:szCs w:val="28"/>
        </w:rPr>
      </w:pPr>
      <w:proofErr w:type="gramStart"/>
      <w:r w:rsidRPr="00D626BD">
        <w:rPr>
          <w:rFonts w:ascii="Times New Roman" w:hAnsi="Times New Roman" w:cs="Times New Roman"/>
          <w:sz w:val="28"/>
          <w:szCs w:val="28"/>
        </w:rPr>
        <w:t>Сейчас официальный календарь ФИВБ включает следующие соревнования по бич-волею: турниры в программе летних Олимпийских игр (с 1996 г.), чемпионаты мира (с 1987 г. для мужчин, с 1992 г. для женщин) и Мировой тур (с 1989 г. для мужчин, с 1993 г. для женщин), этапы (турниры) которого в течение сезона проводятся в разных странах.</w:t>
      </w:r>
      <w:proofErr w:type="gramEnd"/>
    </w:p>
    <w:p w:rsidR="00D626BD" w:rsidRPr="00D626BD" w:rsidRDefault="00D626BD" w:rsidP="00555ECC">
      <w:pPr>
        <w:spacing w:line="360" w:lineRule="auto"/>
        <w:ind w:firstLine="709"/>
        <w:jc w:val="both"/>
        <w:rPr>
          <w:rFonts w:ascii="Times New Roman" w:hAnsi="Times New Roman" w:cs="Times New Roman"/>
          <w:sz w:val="28"/>
          <w:szCs w:val="28"/>
        </w:rPr>
      </w:pP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Мини-волейбол.</w:t>
      </w:r>
    </w:p>
    <w:p w:rsidR="00D626BD" w:rsidRPr="00D626BD" w:rsidRDefault="00D626BD" w:rsidP="00555ECC">
      <w:pPr>
        <w:spacing w:line="360" w:lineRule="auto"/>
        <w:ind w:firstLine="709"/>
        <w:jc w:val="both"/>
        <w:rPr>
          <w:rFonts w:ascii="Times New Roman" w:hAnsi="Times New Roman" w:cs="Times New Roman"/>
          <w:sz w:val="28"/>
          <w:szCs w:val="28"/>
        </w:rPr>
      </w:pP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xml:space="preserve">Игра для детей до 14 лет. </w:t>
      </w:r>
      <w:proofErr w:type="gramStart"/>
      <w:r w:rsidRPr="00D626BD">
        <w:rPr>
          <w:rFonts w:ascii="Times New Roman" w:hAnsi="Times New Roman" w:cs="Times New Roman"/>
          <w:sz w:val="28"/>
          <w:szCs w:val="28"/>
        </w:rPr>
        <w:t>Включена</w:t>
      </w:r>
      <w:proofErr w:type="gramEnd"/>
      <w:r w:rsidRPr="00D626BD">
        <w:rPr>
          <w:rFonts w:ascii="Times New Roman" w:hAnsi="Times New Roman" w:cs="Times New Roman"/>
          <w:sz w:val="28"/>
          <w:szCs w:val="28"/>
        </w:rPr>
        <w:t xml:space="preserve"> в школьную программу многих стран, в том числе России. Появился мини-волейбол в 1961 в ГДР. В 1972 были официально утверждены его правила. Различают два уровня: мини-3 и мини-4. В каждой команде играют три (четыре) игрока плюс двое запасных. За команду могут выступать одновременно и мальчики и девочки, но их соотношение в командах-соперницах должно быть одинаково. Игра проходит на площадке 6х4,5 (6х6) м, разделенной пополам сеткой на высоте 2,15 (2,05) м. Вес мяча: 210–230 граммов, окружность: 61–63 см. Игра в партии идет до 15 очков.</w:t>
      </w:r>
    </w:p>
    <w:p w:rsidR="00D626BD" w:rsidRPr="00D626BD" w:rsidRDefault="00D626BD" w:rsidP="00555ECC">
      <w:pPr>
        <w:spacing w:line="360" w:lineRule="auto"/>
        <w:ind w:firstLine="709"/>
        <w:jc w:val="both"/>
        <w:rPr>
          <w:rFonts w:ascii="Times New Roman" w:hAnsi="Times New Roman" w:cs="Times New Roman"/>
          <w:sz w:val="28"/>
          <w:szCs w:val="28"/>
        </w:rPr>
      </w:pP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lastRenderedPageBreak/>
        <w:t>Пионербол.</w:t>
      </w:r>
    </w:p>
    <w:p w:rsidR="00D626BD" w:rsidRPr="00D626BD" w:rsidRDefault="00D626BD" w:rsidP="00555ECC">
      <w:pPr>
        <w:spacing w:line="360" w:lineRule="auto"/>
        <w:ind w:firstLine="709"/>
        <w:jc w:val="both"/>
        <w:rPr>
          <w:rFonts w:ascii="Times New Roman" w:hAnsi="Times New Roman" w:cs="Times New Roman"/>
          <w:sz w:val="28"/>
          <w:szCs w:val="28"/>
        </w:rPr>
      </w:pPr>
    </w:p>
    <w:p w:rsidR="00D626BD" w:rsidRPr="00D626BD" w:rsidRDefault="00D626BD" w:rsidP="00555ECC">
      <w:pPr>
        <w:spacing w:line="360" w:lineRule="auto"/>
        <w:ind w:firstLine="709"/>
        <w:jc w:val="both"/>
        <w:rPr>
          <w:rFonts w:ascii="Times New Roman" w:hAnsi="Times New Roman" w:cs="Times New Roman"/>
          <w:sz w:val="28"/>
          <w:szCs w:val="28"/>
        </w:rPr>
      </w:pPr>
      <w:r w:rsidRPr="00D626BD">
        <w:rPr>
          <w:rFonts w:ascii="Times New Roman" w:hAnsi="Times New Roman" w:cs="Times New Roman"/>
          <w:sz w:val="28"/>
          <w:szCs w:val="28"/>
        </w:rPr>
        <w:t xml:space="preserve">Основное его техническое отличие от классического волейбола заключается в том, что мяч в процессе игры берется в руки. Соответственно подача, пас партнеру и перевод мяча на сторону соперника осуществляется не ударом, а броском. Матч состоит из трех партий, игра в которых ведется до 15 очков. Выигрывает команда, победившая в двух партиях. Пионербол включен в программу средних школ по </w:t>
      </w:r>
      <w:proofErr w:type="spellStart"/>
      <w:r w:rsidRPr="00D626BD">
        <w:rPr>
          <w:rFonts w:ascii="Times New Roman" w:hAnsi="Times New Roman" w:cs="Times New Roman"/>
          <w:sz w:val="28"/>
          <w:szCs w:val="28"/>
        </w:rPr>
        <w:t>физподготовке</w:t>
      </w:r>
      <w:proofErr w:type="spellEnd"/>
      <w:r w:rsidRPr="00D626BD">
        <w:rPr>
          <w:rFonts w:ascii="Times New Roman" w:hAnsi="Times New Roman" w:cs="Times New Roman"/>
          <w:sz w:val="28"/>
          <w:szCs w:val="28"/>
        </w:rPr>
        <w:t xml:space="preserve"> и является подготовительным этапом в освоении азов не только волейбола, но и баскетбола. В разных городах России проводятся соревнования по пионерболу.</w:t>
      </w:r>
    </w:p>
    <w:p w:rsidR="00D626BD" w:rsidRPr="00D626BD" w:rsidRDefault="00D626BD" w:rsidP="00555ECC">
      <w:pPr>
        <w:spacing w:line="360" w:lineRule="auto"/>
        <w:ind w:firstLine="709"/>
        <w:jc w:val="both"/>
        <w:rPr>
          <w:rFonts w:ascii="Times New Roman" w:hAnsi="Times New Roman" w:cs="Times New Roman"/>
          <w:sz w:val="28"/>
          <w:szCs w:val="28"/>
        </w:rPr>
      </w:pPr>
    </w:p>
    <w:p w:rsidR="00D626BD" w:rsidRDefault="00D626BD" w:rsidP="00555ECC">
      <w:pPr>
        <w:spacing w:line="360" w:lineRule="auto"/>
        <w:ind w:firstLine="709"/>
        <w:jc w:val="both"/>
        <w:rPr>
          <w:rFonts w:ascii="Times New Roman" w:hAnsi="Times New Roman" w:cs="Times New Roman"/>
          <w:sz w:val="28"/>
          <w:szCs w:val="28"/>
        </w:rPr>
      </w:pPr>
    </w:p>
    <w:p w:rsidR="00945404" w:rsidRDefault="00945404" w:rsidP="00555ECC">
      <w:pPr>
        <w:spacing w:line="360" w:lineRule="auto"/>
        <w:ind w:firstLine="709"/>
        <w:jc w:val="both"/>
        <w:rPr>
          <w:rFonts w:ascii="Times New Roman" w:hAnsi="Times New Roman" w:cs="Times New Roman"/>
          <w:sz w:val="28"/>
          <w:szCs w:val="28"/>
        </w:rPr>
      </w:pPr>
    </w:p>
    <w:p w:rsidR="00945404" w:rsidRDefault="00945404" w:rsidP="00555ECC">
      <w:pPr>
        <w:spacing w:line="360" w:lineRule="auto"/>
        <w:ind w:firstLine="709"/>
        <w:jc w:val="both"/>
        <w:rPr>
          <w:rFonts w:ascii="Times New Roman" w:hAnsi="Times New Roman" w:cs="Times New Roman"/>
          <w:sz w:val="28"/>
          <w:szCs w:val="28"/>
        </w:rPr>
      </w:pPr>
    </w:p>
    <w:p w:rsidR="00945404" w:rsidRDefault="00945404" w:rsidP="00555ECC">
      <w:pPr>
        <w:spacing w:line="360" w:lineRule="auto"/>
        <w:ind w:firstLine="709"/>
        <w:jc w:val="both"/>
        <w:rPr>
          <w:rFonts w:ascii="Times New Roman" w:hAnsi="Times New Roman" w:cs="Times New Roman"/>
          <w:sz w:val="28"/>
          <w:szCs w:val="28"/>
        </w:rPr>
      </w:pPr>
    </w:p>
    <w:p w:rsidR="00945404" w:rsidRDefault="00945404" w:rsidP="00555ECC">
      <w:pPr>
        <w:spacing w:line="360" w:lineRule="auto"/>
        <w:ind w:firstLine="709"/>
        <w:jc w:val="both"/>
        <w:rPr>
          <w:rFonts w:ascii="Times New Roman" w:hAnsi="Times New Roman" w:cs="Times New Roman"/>
          <w:sz w:val="28"/>
          <w:szCs w:val="28"/>
        </w:rPr>
      </w:pPr>
    </w:p>
    <w:p w:rsidR="00945404" w:rsidRDefault="00945404" w:rsidP="00555ECC">
      <w:pPr>
        <w:spacing w:line="360" w:lineRule="auto"/>
        <w:ind w:firstLine="709"/>
        <w:jc w:val="both"/>
        <w:rPr>
          <w:rFonts w:ascii="Times New Roman" w:hAnsi="Times New Roman" w:cs="Times New Roman"/>
          <w:sz w:val="28"/>
          <w:szCs w:val="28"/>
        </w:rPr>
      </w:pPr>
    </w:p>
    <w:p w:rsidR="00945404" w:rsidRDefault="00945404" w:rsidP="00905519">
      <w:pPr>
        <w:rPr>
          <w:rFonts w:ascii="Times New Roman" w:hAnsi="Times New Roman" w:cs="Times New Roman"/>
          <w:sz w:val="28"/>
          <w:szCs w:val="28"/>
        </w:rPr>
      </w:pPr>
    </w:p>
    <w:p w:rsidR="00945404" w:rsidRDefault="00945404" w:rsidP="00905519">
      <w:pPr>
        <w:rPr>
          <w:rFonts w:ascii="Times New Roman" w:hAnsi="Times New Roman" w:cs="Times New Roman"/>
          <w:sz w:val="28"/>
          <w:szCs w:val="28"/>
        </w:rPr>
      </w:pPr>
    </w:p>
    <w:p w:rsidR="00945404" w:rsidRDefault="00945404" w:rsidP="00905519">
      <w:pPr>
        <w:rPr>
          <w:rFonts w:ascii="Times New Roman" w:hAnsi="Times New Roman" w:cs="Times New Roman"/>
          <w:sz w:val="28"/>
          <w:szCs w:val="28"/>
        </w:rPr>
      </w:pPr>
    </w:p>
    <w:p w:rsidR="00945404" w:rsidRDefault="00945404" w:rsidP="00905519">
      <w:pPr>
        <w:rPr>
          <w:rFonts w:ascii="Times New Roman" w:hAnsi="Times New Roman" w:cs="Times New Roman"/>
          <w:sz w:val="28"/>
          <w:szCs w:val="28"/>
        </w:rPr>
      </w:pPr>
    </w:p>
    <w:p w:rsidR="00945404" w:rsidRDefault="00945404" w:rsidP="00905519">
      <w:pPr>
        <w:rPr>
          <w:rFonts w:ascii="Times New Roman" w:hAnsi="Times New Roman" w:cs="Times New Roman"/>
          <w:sz w:val="28"/>
          <w:szCs w:val="28"/>
        </w:rPr>
      </w:pPr>
    </w:p>
    <w:p w:rsidR="00945404" w:rsidRDefault="00945404" w:rsidP="00905519">
      <w:pPr>
        <w:rPr>
          <w:rFonts w:ascii="Times New Roman" w:hAnsi="Times New Roman" w:cs="Times New Roman"/>
          <w:sz w:val="28"/>
          <w:szCs w:val="28"/>
        </w:rPr>
      </w:pPr>
    </w:p>
    <w:p w:rsidR="00945404" w:rsidRDefault="00945404" w:rsidP="00905519">
      <w:pPr>
        <w:rPr>
          <w:rFonts w:ascii="Times New Roman" w:hAnsi="Times New Roman" w:cs="Times New Roman"/>
          <w:sz w:val="28"/>
          <w:szCs w:val="28"/>
        </w:rPr>
      </w:pPr>
    </w:p>
    <w:p w:rsidR="00C742D9" w:rsidRDefault="00945404" w:rsidP="00905519">
      <w:pPr>
        <w:rPr>
          <w:rFonts w:ascii="Times New Roman" w:hAnsi="Times New Roman" w:cs="Times New Roman"/>
          <w:b/>
          <w:sz w:val="32"/>
          <w:szCs w:val="32"/>
        </w:rPr>
      </w:pPr>
      <w:r w:rsidRPr="00945404">
        <w:rPr>
          <w:rFonts w:ascii="Times New Roman" w:hAnsi="Times New Roman" w:cs="Times New Roman"/>
          <w:b/>
          <w:sz w:val="32"/>
          <w:szCs w:val="32"/>
        </w:rPr>
        <w:lastRenderedPageBreak/>
        <w:t>Известные волейболисты</w:t>
      </w:r>
    </w:p>
    <w:p w:rsidR="00945404" w:rsidRPr="00945404" w:rsidRDefault="00945404" w:rsidP="00945404">
      <w:pPr>
        <w:pStyle w:val="a3"/>
        <w:numPr>
          <w:ilvl w:val="0"/>
          <w:numId w:val="5"/>
        </w:numPr>
        <w:rPr>
          <w:rFonts w:ascii="Times New Roman" w:hAnsi="Times New Roman" w:cs="Times New Roman"/>
          <w:sz w:val="28"/>
          <w:szCs w:val="28"/>
        </w:rPr>
      </w:pPr>
      <w:r w:rsidRPr="00945404">
        <w:rPr>
          <w:rFonts w:ascii="Times New Roman" w:hAnsi="Times New Roman" w:cs="Times New Roman"/>
          <w:sz w:val="28"/>
          <w:szCs w:val="28"/>
        </w:rPr>
        <w:t>Александр Волков</w:t>
      </w:r>
    </w:p>
    <w:p w:rsidR="00945404" w:rsidRDefault="00945404" w:rsidP="00905519">
      <w:pPr>
        <w:rPr>
          <w:rFonts w:ascii="Times New Roman" w:hAnsi="Times New Roman" w:cs="Times New Roman"/>
          <w:sz w:val="28"/>
          <w:szCs w:val="28"/>
        </w:rPr>
      </w:pPr>
      <w:r>
        <w:rPr>
          <w:noProof/>
          <w:lang w:eastAsia="ru-RU"/>
        </w:rPr>
        <w:drawing>
          <wp:inline distT="0" distB="0" distL="0" distR="0" wp14:anchorId="5C9F6B0A" wp14:editId="6ADA589D">
            <wp:extent cx="5940425" cy="3218904"/>
            <wp:effectExtent l="0" t="0" r="3175" b="635"/>
            <wp:docPr id="7" name="Рисунок 7" descr="Лучшие волейболист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учшие волейболисты Росс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218904"/>
                    </a:xfrm>
                    <a:prstGeom prst="rect">
                      <a:avLst/>
                    </a:prstGeom>
                    <a:noFill/>
                    <a:ln>
                      <a:noFill/>
                    </a:ln>
                  </pic:spPr>
                </pic:pic>
              </a:graphicData>
            </a:graphic>
          </wp:inline>
        </w:drawing>
      </w:r>
    </w:p>
    <w:p w:rsidR="00945404" w:rsidRDefault="00C742D9" w:rsidP="00905519">
      <w:pPr>
        <w:rPr>
          <w:rFonts w:ascii="Times New Roman" w:hAnsi="Times New Roman" w:cs="Times New Roman"/>
          <w:sz w:val="28"/>
          <w:szCs w:val="28"/>
        </w:rPr>
      </w:pPr>
      <w:r>
        <w:rPr>
          <w:rFonts w:ascii="Times New Roman" w:hAnsi="Times New Roman" w:cs="Times New Roman"/>
          <w:sz w:val="28"/>
          <w:szCs w:val="28"/>
        </w:rPr>
        <w:t xml:space="preserve">                          </w:t>
      </w:r>
    </w:p>
    <w:p w:rsidR="00945404" w:rsidRDefault="00945404" w:rsidP="00905519">
      <w:pPr>
        <w:rPr>
          <w:rFonts w:ascii="Times New Roman" w:hAnsi="Times New Roman" w:cs="Times New Roman"/>
          <w:sz w:val="28"/>
          <w:szCs w:val="28"/>
        </w:rPr>
      </w:pPr>
    </w:p>
    <w:p w:rsidR="00945404" w:rsidRDefault="00945404" w:rsidP="00945404">
      <w:pPr>
        <w:pStyle w:val="a3"/>
        <w:numPr>
          <w:ilvl w:val="0"/>
          <w:numId w:val="5"/>
        </w:numPr>
        <w:rPr>
          <w:rFonts w:ascii="Times New Roman" w:hAnsi="Times New Roman" w:cs="Times New Roman"/>
          <w:sz w:val="28"/>
          <w:szCs w:val="28"/>
        </w:rPr>
      </w:pPr>
      <w:r w:rsidRPr="00945404">
        <w:rPr>
          <w:rFonts w:ascii="Times New Roman" w:hAnsi="Times New Roman" w:cs="Times New Roman"/>
          <w:sz w:val="28"/>
          <w:szCs w:val="28"/>
        </w:rPr>
        <w:t>Алексей Родичев</w:t>
      </w:r>
    </w:p>
    <w:p w:rsidR="00945404" w:rsidRDefault="00945404" w:rsidP="00945404">
      <w:pPr>
        <w:pStyle w:val="a3"/>
        <w:rPr>
          <w:rFonts w:ascii="Times New Roman" w:hAnsi="Times New Roman" w:cs="Times New Roman"/>
          <w:sz w:val="28"/>
          <w:szCs w:val="28"/>
        </w:rPr>
      </w:pPr>
      <w:r>
        <w:rPr>
          <w:noProof/>
          <w:lang w:eastAsia="ru-RU"/>
        </w:rPr>
        <w:drawing>
          <wp:inline distT="0" distB="0" distL="0" distR="0" wp14:anchorId="26A7279D" wp14:editId="2496B86B">
            <wp:extent cx="5862918" cy="3777565"/>
            <wp:effectExtent l="0" t="0" r="5080" b="0"/>
            <wp:docPr id="8" name="Рисунок 8" descr="Лучшие волейболист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учшие волейболисты Росс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6081" cy="3779603"/>
                    </a:xfrm>
                    <a:prstGeom prst="rect">
                      <a:avLst/>
                    </a:prstGeom>
                    <a:noFill/>
                    <a:ln>
                      <a:noFill/>
                    </a:ln>
                  </pic:spPr>
                </pic:pic>
              </a:graphicData>
            </a:graphic>
          </wp:inline>
        </w:drawing>
      </w:r>
    </w:p>
    <w:p w:rsidR="00C742D9" w:rsidRDefault="00C742D9" w:rsidP="00945404">
      <w:pPr>
        <w:pStyle w:val="a3"/>
        <w:rPr>
          <w:rFonts w:ascii="Times New Roman" w:hAnsi="Times New Roman" w:cs="Times New Roman"/>
          <w:sz w:val="28"/>
          <w:szCs w:val="28"/>
        </w:rPr>
      </w:pPr>
    </w:p>
    <w:p w:rsidR="00C742D9" w:rsidRDefault="00C742D9" w:rsidP="00945404">
      <w:pPr>
        <w:pStyle w:val="a3"/>
        <w:rPr>
          <w:rFonts w:ascii="Times New Roman" w:hAnsi="Times New Roman" w:cs="Times New Roman"/>
          <w:sz w:val="28"/>
          <w:szCs w:val="28"/>
        </w:rPr>
      </w:pPr>
    </w:p>
    <w:p w:rsidR="00C742D9" w:rsidRDefault="00C742D9" w:rsidP="00945404">
      <w:pPr>
        <w:pStyle w:val="a3"/>
        <w:rPr>
          <w:rFonts w:ascii="Times New Roman" w:hAnsi="Times New Roman" w:cs="Times New Roman"/>
          <w:sz w:val="28"/>
          <w:szCs w:val="28"/>
        </w:rPr>
      </w:pPr>
    </w:p>
    <w:p w:rsidR="00945404" w:rsidRDefault="00945404" w:rsidP="00945404">
      <w:pPr>
        <w:pStyle w:val="a3"/>
        <w:numPr>
          <w:ilvl w:val="0"/>
          <w:numId w:val="5"/>
        </w:numPr>
        <w:rPr>
          <w:rFonts w:ascii="Times New Roman" w:hAnsi="Times New Roman" w:cs="Times New Roman"/>
          <w:sz w:val="28"/>
          <w:szCs w:val="28"/>
        </w:rPr>
      </w:pPr>
      <w:r w:rsidRPr="00945404">
        <w:rPr>
          <w:rFonts w:ascii="Times New Roman" w:hAnsi="Times New Roman" w:cs="Times New Roman"/>
          <w:sz w:val="28"/>
          <w:szCs w:val="28"/>
        </w:rPr>
        <w:t>Павел Круглов</w:t>
      </w:r>
    </w:p>
    <w:p w:rsidR="00945404" w:rsidRDefault="00945404" w:rsidP="00945404">
      <w:pPr>
        <w:pStyle w:val="a3"/>
        <w:jc w:val="center"/>
        <w:rPr>
          <w:rFonts w:ascii="Times New Roman" w:hAnsi="Times New Roman" w:cs="Times New Roman"/>
          <w:sz w:val="28"/>
          <w:szCs w:val="28"/>
        </w:rPr>
      </w:pPr>
      <w:r>
        <w:rPr>
          <w:noProof/>
          <w:lang w:eastAsia="ru-RU"/>
        </w:rPr>
        <w:drawing>
          <wp:inline distT="0" distB="0" distL="0" distR="0" wp14:anchorId="46C3CA1C" wp14:editId="4746D9C3">
            <wp:extent cx="5522258" cy="3225482"/>
            <wp:effectExtent l="0" t="0" r="2540" b="0"/>
            <wp:docPr id="9" name="Рисунок 9" descr="Лучшие волейболист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учшие волейболисты Росс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997" cy="3218904"/>
                    </a:xfrm>
                    <a:prstGeom prst="rect">
                      <a:avLst/>
                    </a:prstGeom>
                    <a:noFill/>
                    <a:ln>
                      <a:noFill/>
                    </a:ln>
                  </pic:spPr>
                </pic:pic>
              </a:graphicData>
            </a:graphic>
          </wp:inline>
        </w:drawing>
      </w:r>
    </w:p>
    <w:p w:rsidR="00C742D9" w:rsidRDefault="00C742D9" w:rsidP="00945404">
      <w:pPr>
        <w:pStyle w:val="a3"/>
        <w:jc w:val="center"/>
        <w:rPr>
          <w:rFonts w:ascii="Times New Roman" w:hAnsi="Times New Roman" w:cs="Times New Roman"/>
          <w:sz w:val="28"/>
          <w:szCs w:val="28"/>
        </w:rPr>
      </w:pPr>
    </w:p>
    <w:p w:rsidR="00C742D9" w:rsidRDefault="00C742D9" w:rsidP="00945404">
      <w:pPr>
        <w:pStyle w:val="a3"/>
        <w:jc w:val="center"/>
        <w:rPr>
          <w:rFonts w:ascii="Times New Roman" w:hAnsi="Times New Roman" w:cs="Times New Roman"/>
          <w:sz w:val="28"/>
          <w:szCs w:val="28"/>
        </w:rPr>
      </w:pPr>
    </w:p>
    <w:p w:rsidR="00C742D9" w:rsidRDefault="00C742D9" w:rsidP="00945404">
      <w:pPr>
        <w:pStyle w:val="a3"/>
        <w:jc w:val="center"/>
        <w:rPr>
          <w:rFonts w:ascii="Times New Roman" w:hAnsi="Times New Roman" w:cs="Times New Roman"/>
          <w:sz w:val="28"/>
          <w:szCs w:val="28"/>
        </w:rPr>
      </w:pPr>
    </w:p>
    <w:p w:rsidR="00C742D9" w:rsidRDefault="00C742D9" w:rsidP="00C742D9">
      <w:pPr>
        <w:pStyle w:val="a3"/>
        <w:numPr>
          <w:ilvl w:val="0"/>
          <w:numId w:val="5"/>
        </w:numPr>
        <w:rPr>
          <w:rFonts w:ascii="Times New Roman" w:hAnsi="Times New Roman" w:cs="Times New Roman"/>
          <w:sz w:val="28"/>
          <w:szCs w:val="28"/>
        </w:rPr>
      </w:pPr>
      <w:r w:rsidRPr="00C742D9">
        <w:rPr>
          <w:rFonts w:ascii="Times New Roman" w:hAnsi="Times New Roman" w:cs="Times New Roman"/>
          <w:sz w:val="28"/>
          <w:szCs w:val="28"/>
        </w:rPr>
        <w:t xml:space="preserve">Дмитрий </w:t>
      </w:r>
      <w:proofErr w:type="spellStart"/>
      <w:r w:rsidRPr="00C742D9">
        <w:rPr>
          <w:rFonts w:ascii="Times New Roman" w:hAnsi="Times New Roman" w:cs="Times New Roman"/>
          <w:sz w:val="28"/>
          <w:szCs w:val="28"/>
        </w:rPr>
        <w:t>Мусэрский</w:t>
      </w:r>
      <w:proofErr w:type="spellEnd"/>
    </w:p>
    <w:p w:rsidR="00C742D9" w:rsidRDefault="00C742D9" w:rsidP="00C742D9">
      <w:pPr>
        <w:pStyle w:val="a3"/>
        <w:rPr>
          <w:rFonts w:ascii="Times New Roman" w:hAnsi="Times New Roman" w:cs="Times New Roman"/>
          <w:sz w:val="28"/>
          <w:szCs w:val="28"/>
        </w:rPr>
      </w:pPr>
      <w:r>
        <w:rPr>
          <w:noProof/>
          <w:lang w:eastAsia="ru-RU"/>
        </w:rPr>
        <w:drawing>
          <wp:inline distT="0" distB="0" distL="0" distR="0" wp14:anchorId="225E410A" wp14:editId="48AE927A">
            <wp:extent cx="5701553" cy="4249271"/>
            <wp:effectExtent l="0" t="0" r="0" b="0"/>
            <wp:docPr id="10" name="Рисунок 10" descr="Лучшие волейболист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учшие волейболисты Росси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804" cy="4250203"/>
                    </a:xfrm>
                    <a:prstGeom prst="rect">
                      <a:avLst/>
                    </a:prstGeom>
                    <a:noFill/>
                    <a:ln>
                      <a:noFill/>
                    </a:ln>
                  </pic:spPr>
                </pic:pic>
              </a:graphicData>
            </a:graphic>
          </wp:inline>
        </w:drawing>
      </w:r>
    </w:p>
    <w:p w:rsidR="00C742D9" w:rsidRDefault="00C742D9" w:rsidP="00C742D9">
      <w:pPr>
        <w:pStyle w:val="a3"/>
        <w:numPr>
          <w:ilvl w:val="0"/>
          <w:numId w:val="5"/>
        </w:numPr>
        <w:rPr>
          <w:rFonts w:ascii="Times New Roman" w:hAnsi="Times New Roman" w:cs="Times New Roman"/>
          <w:sz w:val="28"/>
          <w:szCs w:val="28"/>
        </w:rPr>
      </w:pPr>
      <w:r w:rsidRPr="00C742D9">
        <w:rPr>
          <w:rFonts w:ascii="Times New Roman" w:hAnsi="Times New Roman" w:cs="Times New Roman"/>
          <w:sz w:val="28"/>
          <w:szCs w:val="28"/>
        </w:rPr>
        <w:lastRenderedPageBreak/>
        <w:t xml:space="preserve">Константин </w:t>
      </w:r>
      <w:proofErr w:type="spellStart"/>
      <w:r w:rsidRPr="00C742D9">
        <w:rPr>
          <w:rFonts w:ascii="Times New Roman" w:hAnsi="Times New Roman" w:cs="Times New Roman"/>
          <w:sz w:val="28"/>
          <w:szCs w:val="28"/>
        </w:rPr>
        <w:t>Бакун</w:t>
      </w:r>
      <w:proofErr w:type="spellEnd"/>
    </w:p>
    <w:p w:rsidR="00C742D9" w:rsidRDefault="00C742D9" w:rsidP="00C742D9">
      <w:pPr>
        <w:pStyle w:val="a3"/>
        <w:rPr>
          <w:rFonts w:ascii="Times New Roman" w:hAnsi="Times New Roman" w:cs="Times New Roman"/>
          <w:sz w:val="28"/>
          <w:szCs w:val="28"/>
        </w:rPr>
      </w:pPr>
      <w:r>
        <w:rPr>
          <w:noProof/>
          <w:lang w:eastAsia="ru-RU"/>
        </w:rPr>
        <w:drawing>
          <wp:inline distT="0" distB="0" distL="0" distR="0" wp14:anchorId="46BBB113" wp14:editId="745D83A2">
            <wp:extent cx="5342965" cy="3962400"/>
            <wp:effectExtent l="0" t="0" r="0" b="0"/>
            <wp:docPr id="11" name="Рисунок 11" descr="Лучшие волейболист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учшие волейболисты Росс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5848" cy="3964538"/>
                    </a:xfrm>
                    <a:prstGeom prst="rect">
                      <a:avLst/>
                    </a:prstGeom>
                    <a:noFill/>
                    <a:ln>
                      <a:noFill/>
                    </a:ln>
                  </pic:spPr>
                </pic:pic>
              </a:graphicData>
            </a:graphic>
          </wp:inline>
        </w:drawing>
      </w:r>
    </w:p>
    <w:p w:rsidR="00C742D9" w:rsidRDefault="00C742D9" w:rsidP="00C742D9">
      <w:pPr>
        <w:pStyle w:val="a3"/>
        <w:rPr>
          <w:rFonts w:ascii="Times New Roman" w:hAnsi="Times New Roman" w:cs="Times New Roman"/>
          <w:sz w:val="28"/>
          <w:szCs w:val="28"/>
        </w:rPr>
      </w:pPr>
    </w:p>
    <w:p w:rsidR="00C742D9" w:rsidRDefault="00C742D9" w:rsidP="00C742D9">
      <w:pPr>
        <w:pStyle w:val="a3"/>
        <w:rPr>
          <w:rFonts w:ascii="Times New Roman" w:hAnsi="Times New Roman" w:cs="Times New Roman"/>
          <w:sz w:val="28"/>
          <w:szCs w:val="28"/>
        </w:rPr>
      </w:pPr>
    </w:p>
    <w:p w:rsidR="00C742D9" w:rsidRDefault="00C742D9" w:rsidP="00C742D9">
      <w:pPr>
        <w:pStyle w:val="a3"/>
        <w:numPr>
          <w:ilvl w:val="0"/>
          <w:numId w:val="5"/>
        </w:numPr>
        <w:rPr>
          <w:rFonts w:ascii="Times New Roman" w:hAnsi="Times New Roman" w:cs="Times New Roman"/>
          <w:sz w:val="28"/>
          <w:szCs w:val="28"/>
        </w:rPr>
      </w:pPr>
      <w:r w:rsidRPr="00C742D9">
        <w:rPr>
          <w:rFonts w:ascii="Times New Roman" w:hAnsi="Times New Roman" w:cs="Times New Roman"/>
          <w:sz w:val="28"/>
          <w:szCs w:val="28"/>
        </w:rPr>
        <w:t>Максим Михайлов</w:t>
      </w:r>
    </w:p>
    <w:p w:rsidR="00C742D9" w:rsidRDefault="00C742D9" w:rsidP="00C742D9">
      <w:pPr>
        <w:pStyle w:val="a3"/>
        <w:rPr>
          <w:rFonts w:ascii="Times New Roman" w:hAnsi="Times New Roman" w:cs="Times New Roman"/>
          <w:sz w:val="28"/>
          <w:szCs w:val="28"/>
        </w:rPr>
      </w:pPr>
      <w:r>
        <w:rPr>
          <w:noProof/>
          <w:lang w:eastAsia="ru-RU"/>
        </w:rPr>
        <w:drawing>
          <wp:inline distT="0" distB="0" distL="0" distR="0" wp14:anchorId="37DB4A27" wp14:editId="57A59105">
            <wp:extent cx="5342965" cy="3962400"/>
            <wp:effectExtent l="0" t="0" r="0" b="0"/>
            <wp:docPr id="12" name="Рисунок 12" descr="Лучшие волейболист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учшие волейболисты Росс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5848" cy="3964538"/>
                    </a:xfrm>
                    <a:prstGeom prst="rect">
                      <a:avLst/>
                    </a:prstGeom>
                    <a:noFill/>
                    <a:ln>
                      <a:noFill/>
                    </a:ln>
                  </pic:spPr>
                </pic:pic>
              </a:graphicData>
            </a:graphic>
          </wp:inline>
        </w:drawing>
      </w:r>
    </w:p>
    <w:p w:rsidR="00C742D9" w:rsidRDefault="00C742D9" w:rsidP="00C742D9">
      <w:pPr>
        <w:pStyle w:val="a3"/>
        <w:rPr>
          <w:rFonts w:ascii="Times New Roman" w:hAnsi="Times New Roman" w:cs="Times New Roman"/>
          <w:sz w:val="28"/>
          <w:szCs w:val="28"/>
        </w:rPr>
      </w:pPr>
    </w:p>
    <w:p w:rsidR="00B4650F" w:rsidRDefault="00B4650F" w:rsidP="00555ECC">
      <w:pPr>
        <w:pStyle w:val="a3"/>
        <w:spacing w:line="360" w:lineRule="auto"/>
        <w:ind w:firstLine="709"/>
        <w:jc w:val="both"/>
        <w:rPr>
          <w:rFonts w:ascii="Times New Roman" w:hAnsi="Times New Roman" w:cs="Times New Roman"/>
          <w:b/>
          <w:sz w:val="32"/>
          <w:szCs w:val="32"/>
        </w:rPr>
      </w:pPr>
    </w:p>
    <w:p w:rsidR="00C742D9" w:rsidRPr="00C742D9" w:rsidRDefault="00C742D9" w:rsidP="00555ECC">
      <w:pPr>
        <w:pStyle w:val="a3"/>
        <w:spacing w:line="360" w:lineRule="auto"/>
        <w:ind w:firstLine="709"/>
        <w:jc w:val="both"/>
        <w:rPr>
          <w:rFonts w:ascii="Times New Roman" w:hAnsi="Times New Roman" w:cs="Times New Roman"/>
          <w:b/>
          <w:sz w:val="32"/>
          <w:szCs w:val="32"/>
        </w:rPr>
      </w:pPr>
      <w:r w:rsidRPr="00C742D9">
        <w:rPr>
          <w:rFonts w:ascii="Times New Roman" w:hAnsi="Times New Roman" w:cs="Times New Roman"/>
          <w:b/>
          <w:sz w:val="32"/>
          <w:szCs w:val="32"/>
        </w:rPr>
        <w:t>Заключение</w:t>
      </w:r>
    </w:p>
    <w:p w:rsidR="00C742D9" w:rsidRPr="00C742D9" w:rsidRDefault="00C742D9" w:rsidP="00555ECC">
      <w:pPr>
        <w:pStyle w:val="a3"/>
        <w:spacing w:line="360" w:lineRule="auto"/>
        <w:ind w:firstLine="709"/>
        <w:jc w:val="both"/>
        <w:rPr>
          <w:rFonts w:ascii="Times New Roman" w:hAnsi="Times New Roman" w:cs="Times New Roman"/>
          <w:sz w:val="28"/>
          <w:szCs w:val="28"/>
        </w:rPr>
      </w:pPr>
    </w:p>
    <w:p w:rsidR="00C742D9" w:rsidRPr="00C742D9" w:rsidRDefault="00C742D9" w:rsidP="00555ECC">
      <w:pPr>
        <w:pStyle w:val="a3"/>
        <w:spacing w:line="360" w:lineRule="auto"/>
        <w:ind w:firstLine="709"/>
        <w:jc w:val="both"/>
        <w:rPr>
          <w:rFonts w:ascii="Times New Roman" w:hAnsi="Times New Roman" w:cs="Times New Roman"/>
          <w:sz w:val="28"/>
          <w:szCs w:val="28"/>
        </w:rPr>
      </w:pPr>
      <w:r w:rsidRPr="00C742D9">
        <w:rPr>
          <w:rFonts w:ascii="Times New Roman" w:hAnsi="Times New Roman" w:cs="Times New Roman"/>
          <w:sz w:val="28"/>
          <w:szCs w:val="28"/>
        </w:rPr>
        <w:t xml:space="preserve">Волейбол – одна из наиболее распространенных игр в России. Массовый, подлинно народный характер волейбола объясняется его высокой эмоциональностью и доступностью, основанной на простоте правил игры и несложности оборудования. Особым достоинством волейбола как средства физического воспитания является его специфическое качество – возможность </w:t>
      </w:r>
      <w:proofErr w:type="spellStart"/>
      <w:r w:rsidRPr="00C742D9">
        <w:rPr>
          <w:rFonts w:ascii="Times New Roman" w:hAnsi="Times New Roman" w:cs="Times New Roman"/>
          <w:sz w:val="28"/>
          <w:szCs w:val="28"/>
        </w:rPr>
        <w:t>самодозирования</w:t>
      </w:r>
      <w:proofErr w:type="spellEnd"/>
      <w:r w:rsidRPr="00C742D9">
        <w:rPr>
          <w:rFonts w:ascii="Times New Roman" w:hAnsi="Times New Roman" w:cs="Times New Roman"/>
          <w:sz w:val="28"/>
          <w:szCs w:val="28"/>
        </w:rPr>
        <w:t xml:space="preserve"> нагрузки, т.е. соответствие между подготовленностью игрока и нагрузкой, которую он получает. Это делает волейбол игрой, доступной для людей всех возрастов.</w:t>
      </w:r>
    </w:p>
    <w:p w:rsidR="00C742D9" w:rsidRPr="00C742D9" w:rsidRDefault="00C742D9" w:rsidP="00555ECC">
      <w:pPr>
        <w:pStyle w:val="a3"/>
        <w:spacing w:line="360" w:lineRule="auto"/>
        <w:ind w:firstLine="709"/>
        <w:jc w:val="both"/>
        <w:rPr>
          <w:rFonts w:ascii="Times New Roman" w:hAnsi="Times New Roman" w:cs="Times New Roman"/>
          <w:sz w:val="28"/>
          <w:szCs w:val="28"/>
        </w:rPr>
      </w:pPr>
    </w:p>
    <w:p w:rsidR="00C742D9" w:rsidRPr="00945404" w:rsidRDefault="00C742D9" w:rsidP="00555ECC">
      <w:pPr>
        <w:pStyle w:val="a3"/>
        <w:spacing w:line="360" w:lineRule="auto"/>
        <w:ind w:firstLine="709"/>
        <w:jc w:val="both"/>
        <w:rPr>
          <w:rFonts w:ascii="Times New Roman" w:hAnsi="Times New Roman" w:cs="Times New Roman"/>
          <w:sz w:val="28"/>
          <w:szCs w:val="28"/>
        </w:rPr>
      </w:pPr>
      <w:r>
        <w:rPr>
          <w:noProof/>
          <w:lang w:eastAsia="ru-RU"/>
        </w:rPr>
        <w:drawing>
          <wp:inline distT="0" distB="0" distL="0" distR="0" wp14:anchorId="2B7A5C37" wp14:editId="1030773C">
            <wp:extent cx="6347011" cy="3962400"/>
            <wp:effectExtent l="0" t="0" r="0" b="0"/>
            <wp:docPr id="13" name="Рисунок 13" descr="https://i.go-travels.com/img/sports/405/brief-history-of-volleyball-rio-olympics-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go-travels.com/img/sports/405/brief-history-of-volleyball-rio-olympics-2016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3620" cy="3960283"/>
                    </a:xfrm>
                    <a:prstGeom prst="rect">
                      <a:avLst/>
                    </a:prstGeom>
                    <a:noFill/>
                    <a:ln>
                      <a:noFill/>
                    </a:ln>
                  </pic:spPr>
                </pic:pic>
              </a:graphicData>
            </a:graphic>
          </wp:inline>
        </w:drawing>
      </w:r>
    </w:p>
    <w:sectPr w:rsidR="00C742D9" w:rsidRPr="009454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BFC" w:rsidRDefault="00890BFC" w:rsidP="00945404">
      <w:pPr>
        <w:spacing w:after="0" w:line="240" w:lineRule="auto"/>
      </w:pPr>
      <w:r>
        <w:separator/>
      </w:r>
    </w:p>
  </w:endnote>
  <w:endnote w:type="continuationSeparator" w:id="0">
    <w:p w:rsidR="00890BFC" w:rsidRDefault="00890BFC" w:rsidP="0094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BFC" w:rsidRDefault="00890BFC" w:rsidP="00945404">
      <w:pPr>
        <w:spacing w:after="0" w:line="240" w:lineRule="auto"/>
      </w:pPr>
      <w:r>
        <w:separator/>
      </w:r>
    </w:p>
  </w:footnote>
  <w:footnote w:type="continuationSeparator" w:id="0">
    <w:p w:rsidR="00890BFC" w:rsidRDefault="00890BFC" w:rsidP="009454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E56A3"/>
    <w:multiLevelType w:val="hybridMultilevel"/>
    <w:tmpl w:val="49C20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3440F72"/>
    <w:multiLevelType w:val="hybridMultilevel"/>
    <w:tmpl w:val="5404AA74"/>
    <w:lvl w:ilvl="0" w:tplc="0419000B">
      <w:start w:val="1"/>
      <w:numFmt w:val="bullet"/>
      <w:lvlText w:val=""/>
      <w:lvlJc w:val="left"/>
      <w:pPr>
        <w:ind w:left="1080" w:hanging="360"/>
      </w:pPr>
      <w:rPr>
        <w:rFonts w:ascii="Wingdings" w:hAnsi="Wingdings" w:cs="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6B9035F2"/>
    <w:multiLevelType w:val="hybridMultilevel"/>
    <w:tmpl w:val="37341D7E"/>
    <w:lvl w:ilvl="0" w:tplc="0419000D">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52C7668"/>
    <w:multiLevelType w:val="hybridMultilevel"/>
    <w:tmpl w:val="8BE2FDFA"/>
    <w:lvl w:ilvl="0" w:tplc="0419000D">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60611BB"/>
    <w:multiLevelType w:val="hybridMultilevel"/>
    <w:tmpl w:val="A70ABC8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C8F"/>
    <w:rsid w:val="001A457D"/>
    <w:rsid w:val="0037342B"/>
    <w:rsid w:val="003B60BD"/>
    <w:rsid w:val="00555ECC"/>
    <w:rsid w:val="00890BFC"/>
    <w:rsid w:val="00905519"/>
    <w:rsid w:val="00945404"/>
    <w:rsid w:val="00B4650F"/>
    <w:rsid w:val="00C742D9"/>
    <w:rsid w:val="00D47534"/>
    <w:rsid w:val="00D626BD"/>
    <w:rsid w:val="00E10C8F"/>
    <w:rsid w:val="00FC3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3FA0"/>
    <w:pPr>
      <w:ind w:left="720"/>
      <w:contextualSpacing/>
    </w:pPr>
  </w:style>
  <w:style w:type="paragraph" w:styleId="a4">
    <w:name w:val="Balloon Text"/>
    <w:basedOn w:val="a"/>
    <w:link w:val="a5"/>
    <w:uiPriority w:val="99"/>
    <w:semiHidden/>
    <w:unhideWhenUsed/>
    <w:rsid w:val="001A45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45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3FA0"/>
    <w:pPr>
      <w:ind w:left="720"/>
      <w:contextualSpacing/>
    </w:pPr>
  </w:style>
  <w:style w:type="paragraph" w:styleId="a4">
    <w:name w:val="Balloon Text"/>
    <w:basedOn w:val="a"/>
    <w:link w:val="a5"/>
    <w:uiPriority w:val="99"/>
    <w:semiHidden/>
    <w:unhideWhenUsed/>
    <w:rsid w:val="001A45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45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621950">
      <w:bodyDiv w:val="1"/>
      <w:marLeft w:val="0"/>
      <w:marRight w:val="0"/>
      <w:marTop w:val="0"/>
      <w:marBottom w:val="0"/>
      <w:divBdr>
        <w:top w:val="none" w:sz="0" w:space="0" w:color="auto"/>
        <w:left w:val="none" w:sz="0" w:space="0" w:color="auto"/>
        <w:bottom w:val="none" w:sz="0" w:space="0" w:color="auto"/>
        <w:right w:val="none" w:sz="0" w:space="0" w:color="auto"/>
      </w:divBdr>
    </w:div>
    <w:div w:id="212849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2667</Words>
  <Characters>15204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2021-05-17T20:12:00Z</dcterms:created>
  <dcterms:modified xsi:type="dcterms:W3CDTF">2021-05-17T20:12:00Z</dcterms:modified>
</cp:coreProperties>
</file>